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491"/>
        <w:gridCol w:w="2022"/>
        <w:gridCol w:w="326"/>
        <w:gridCol w:w="1482"/>
        <w:gridCol w:w="235"/>
        <w:gridCol w:w="601"/>
        <w:gridCol w:w="3245"/>
        <w:gridCol w:w="461"/>
        <w:gridCol w:w="2449"/>
        <w:gridCol w:w="2031"/>
      </w:tblGrid>
      <w:tr w:rsidR="009B0C6A" w:rsidRPr="002256E7" w14:paraId="06876A08" w14:textId="77777777" w:rsidTr="00D258EA">
        <w:trPr>
          <w:trHeight w:val="416"/>
          <w:jc w:val="center"/>
        </w:trPr>
        <w:tc>
          <w:tcPr>
            <w:tcW w:w="2119" w:type="pct"/>
            <w:gridSpan w:val="6"/>
            <w:tcBorders>
              <w:bottom w:val="single" w:sz="4" w:space="0" w:color="auto"/>
              <w:right w:val="nil"/>
            </w:tcBorders>
            <w:shd w:val="clear" w:color="auto" w:fill="C6D9F1"/>
            <w:vAlign w:val="center"/>
          </w:tcPr>
          <w:p w14:paraId="5634F810" w14:textId="77777777" w:rsidR="009B0C6A" w:rsidRPr="004F0466" w:rsidRDefault="009B0C6A" w:rsidP="00D258EA">
            <w:pPr>
              <w:rPr>
                <w:b/>
                <w:sz w:val="22"/>
                <w:szCs w:val="22"/>
                <w:lang w:val="hr-HR"/>
              </w:rPr>
            </w:pPr>
            <w:r w:rsidRPr="004F0466">
              <w:rPr>
                <w:b/>
                <w:sz w:val="22"/>
                <w:szCs w:val="22"/>
                <w:lang w:val="sr-Cyrl-CS"/>
              </w:rPr>
              <w:t>Струка (</w:t>
            </w:r>
            <w:r w:rsidRPr="004F0466">
              <w:rPr>
                <w:b/>
                <w:sz w:val="22"/>
                <w:szCs w:val="22"/>
                <w:lang w:val="hr-HR"/>
              </w:rPr>
              <w:t>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 w:rsidR="00286589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2881" w:type="pct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14:paraId="491D5D0C" w14:textId="77777777" w:rsidR="009B0C6A" w:rsidRPr="00423396" w:rsidRDefault="00D258EA" w:rsidP="00596C1D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ЗДРАВСТВО</w:t>
            </w:r>
          </w:p>
        </w:tc>
      </w:tr>
      <w:tr w:rsidR="009B0C6A" w:rsidRPr="002256E7" w14:paraId="6D29A19A" w14:textId="77777777" w:rsidTr="00D258EA">
        <w:trPr>
          <w:trHeight w:val="407"/>
          <w:jc w:val="center"/>
        </w:trPr>
        <w:tc>
          <w:tcPr>
            <w:tcW w:w="2119" w:type="pct"/>
            <w:gridSpan w:val="6"/>
            <w:tcBorders>
              <w:top w:val="single" w:sz="4" w:space="0" w:color="auto"/>
              <w:right w:val="nil"/>
            </w:tcBorders>
            <w:shd w:val="clear" w:color="auto" w:fill="C6D9F1"/>
            <w:vAlign w:val="center"/>
          </w:tcPr>
          <w:p w14:paraId="13FB7220" w14:textId="77777777" w:rsidR="009B0C6A" w:rsidRPr="004F0466" w:rsidRDefault="009B0C6A" w:rsidP="00D258EA">
            <w:pPr>
              <w:rPr>
                <w:b/>
                <w:sz w:val="22"/>
                <w:szCs w:val="22"/>
                <w:lang w:val="hr-HR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Занимање (назив)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 w:rsidR="00286589" w:rsidRPr="004F0466">
              <w:rPr>
                <w:b/>
                <w:sz w:val="22"/>
                <w:szCs w:val="22"/>
                <w:lang w:val="hr-HR"/>
              </w:rPr>
              <w:t xml:space="preserve"> </w:t>
            </w:r>
          </w:p>
        </w:tc>
        <w:tc>
          <w:tcPr>
            <w:tcW w:w="2881" w:type="pct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14:paraId="3055F876" w14:textId="77777777" w:rsidR="009B0C6A" w:rsidRPr="004F0466" w:rsidRDefault="00D258EA" w:rsidP="00596C1D">
            <w:pPr>
              <w:rPr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МЕДИЦИНСКИ ТЕХНИЧАР; АКУШЕРСКО-ГИНЕКОЛОШКИ ТЕХНИЧАР</w:t>
            </w:r>
          </w:p>
        </w:tc>
      </w:tr>
      <w:tr w:rsidR="009B0C6A" w:rsidRPr="002256E7" w14:paraId="16534963" w14:textId="77777777" w:rsidTr="00D258EA">
        <w:tblPrEx>
          <w:tblBorders>
            <w:insideH w:val="single" w:sz="4" w:space="0" w:color="auto"/>
          </w:tblBorders>
        </w:tblPrEx>
        <w:trPr>
          <w:trHeight w:val="427"/>
          <w:jc w:val="center"/>
        </w:trPr>
        <w:tc>
          <w:tcPr>
            <w:tcW w:w="2119" w:type="pct"/>
            <w:gridSpan w:val="6"/>
            <w:tcBorders>
              <w:right w:val="nil"/>
            </w:tcBorders>
            <w:shd w:val="clear" w:color="auto" w:fill="C6D9F1"/>
            <w:vAlign w:val="center"/>
          </w:tcPr>
          <w:p w14:paraId="71298FDF" w14:textId="77777777" w:rsidR="009B0C6A" w:rsidRPr="004F0466" w:rsidRDefault="009B0C6A" w:rsidP="00D258EA">
            <w:pPr>
              <w:rPr>
                <w:b/>
                <w:sz w:val="22"/>
                <w:szCs w:val="22"/>
                <w:lang w:val="sr-Cyrl-CS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Предмет (назив)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 w:rsidR="00286589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2881" w:type="pct"/>
            <w:gridSpan w:val="5"/>
            <w:tcBorders>
              <w:left w:val="nil"/>
            </w:tcBorders>
            <w:shd w:val="clear" w:color="auto" w:fill="C6D9F1"/>
            <w:vAlign w:val="center"/>
          </w:tcPr>
          <w:p w14:paraId="628152D3" w14:textId="77777777" w:rsidR="009B0C6A" w:rsidRPr="004F0466" w:rsidRDefault="00D258EA" w:rsidP="00596C1D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ЗДРАВСТВЕНА ЊЕГА 1-ТЕОРИЈА</w:t>
            </w:r>
          </w:p>
        </w:tc>
      </w:tr>
      <w:tr w:rsidR="009B0C6A" w:rsidRPr="002256E7" w14:paraId="3706CAB7" w14:textId="77777777" w:rsidTr="00D258EA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2119" w:type="pct"/>
            <w:gridSpan w:val="6"/>
            <w:tcBorders>
              <w:right w:val="nil"/>
            </w:tcBorders>
            <w:shd w:val="clear" w:color="auto" w:fill="C6D9F1"/>
            <w:vAlign w:val="center"/>
          </w:tcPr>
          <w:p w14:paraId="1433218D" w14:textId="77777777" w:rsidR="009B0C6A" w:rsidRPr="004F0466" w:rsidRDefault="009B0C6A" w:rsidP="00D258EA">
            <w:pPr>
              <w:rPr>
                <w:b/>
                <w:sz w:val="22"/>
                <w:szCs w:val="22"/>
                <w:lang w:val="sr-Cyrl-CS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Опис (предмета)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 w:rsidR="00286589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2881" w:type="pct"/>
            <w:gridSpan w:val="5"/>
            <w:tcBorders>
              <w:left w:val="nil"/>
            </w:tcBorders>
            <w:shd w:val="clear" w:color="auto" w:fill="C6D9F1"/>
            <w:vAlign w:val="center"/>
          </w:tcPr>
          <w:p w14:paraId="089AD5C0" w14:textId="77777777" w:rsidR="009B0C6A" w:rsidRPr="00D258EA" w:rsidRDefault="00D258EA" w:rsidP="00596C1D">
            <w:pPr>
              <w:rPr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CS"/>
              </w:rPr>
              <w:t>СТРУЧН</w:t>
            </w:r>
            <w:r>
              <w:rPr>
                <w:b/>
                <w:sz w:val="22"/>
                <w:szCs w:val="22"/>
                <w:lang w:val="sr-Cyrl-BA"/>
              </w:rPr>
              <w:t>И ПРЕДМЕТ</w:t>
            </w:r>
          </w:p>
        </w:tc>
      </w:tr>
      <w:tr w:rsidR="00C53CF9" w:rsidRPr="002256E7" w14:paraId="2EE5F4C3" w14:textId="77777777" w:rsidTr="00D258EA">
        <w:tblPrEx>
          <w:tblBorders>
            <w:insideH w:val="single" w:sz="4" w:space="0" w:color="auto"/>
          </w:tblBorders>
        </w:tblPrEx>
        <w:trPr>
          <w:trHeight w:val="269"/>
          <w:jc w:val="center"/>
        </w:trPr>
        <w:tc>
          <w:tcPr>
            <w:tcW w:w="2119" w:type="pct"/>
            <w:gridSpan w:val="6"/>
            <w:tcBorders>
              <w:right w:val="nil"/>
            </w:tcBorders>
            <w:shd w:val="clear" w:color="auto" w:fill="C6D9F1"/>
          </w:tcPr>
          <w:p w14:paraId="1A9BAF84" w14:textId="77777777" w:rsidR="00C53CF9" w:rsidRPr="00286589" w:rsidRDefault="00C53CF9" w:rsidP="00D258EA">
            <w:pPr>
              <w:rPr>
                <w:b/>
                <w:sz w:val="22"/>
                <w:szCs w:val="22"/>
                <w:lang w:val="sr-Cyrl-BA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Модул (наслов)</w:t>
            </w:r>
            <w:r w:rsidRPr="002256E7">
              <w:rPr>
                <w:b/>
                <w:sz w:val="22"/>
                <w:szCs w:val="22"/>
                <w:lang w:val="sr-Cyrl-CS"/>
              </w:rPr>
              <w:t>:</w:t>
            </w:r>
            <w:r w:rsidR="00286589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2881" w:type="pct"/>
            <w:gridSpan w:val="5"/>
            <w:tcBorders>
              <w:left w:val="nil"/>
            </w:tcBorders>
            <w:shd w:val="clear" w:color="auto" w:fill="C6D9F1"/>
          </w:tcPr>
          <w:p w14:paraId="61A9170B" w14:textId="77777777" w:rsidR="00C53CF9" w:rsidRPr="002256E7" w:rsidRDefault="00D258EA" w:rsidP="00C53CF9">
            <w:pPr>
              <w:rPr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sr-Cyrl-CS"/>
              </w:rPr>
              <w:t xml:space="preserve">ПРИЈЕМ ПАЦИЈЕНТА У БОЛНИЦУ, ЊЕГА ПАЦИЈЕНТА И ПРОФИЛАКСА ИНФЕКЦИЈЕ  </w:t>
            </w:r>
          </w:p>
        </w:tc>
      </w:tr>
      <w:tr w:rsidR="006A78DF" w:rsidRPr="002256E7" w14:paraId="4582E25B" w14:textId="77777777" w:rsidTr="00D258EA">
        <w:tblPrEx>
          <w:tblBorders>
            <w:insideH w:val="single" w:sz="4" w:space="0" w:color="auto"/>
          </w:tblBorders>
        </w:tblPrEx>
        <w:trPr>
          <w:trHeight w:val="177"/>
          <w:jc w:val="center"/>
        </w:trPr>
        <w:tc>
          <w:tcPr>
            <w:tcW w:w="625" w:type="pct"/>
            <w:tcBorders>
              <w:right w:val="nil"/>
            </w:tcBorders>
            <w:shd w:val="clear" w:color="auto" w:fill="C6D9F1"/>
          </w:tcPr>
          <w:p w14:paraId="46EBA8AB" w14:textId="77777777" w:rsidR="00C53CF9" w:rsidRPr="00286589" w:rsidRDefault="00C53CF9" w:rsidP="00D258EA">
            <w:pPr>
              <w:rPr>
                <w:b/>
                <w:sz w:val="22"/>
                <w:szCs w:val="22"/>
                <w:lang w:val="sr-Cyrl-BA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Датум:</w:t>
            </w:r>
            <w:r w:rsidR="00286589">
              <w:rPr>
                <w:b/>
                <w:sz w:val="22"/>
                <w:szCs w:val="22"/>
                <w:lang w:val="sr-Cyrl-BA"/>
              </w:rPr>
              <w:t xml:space="preserve"> </w:t>
            </w:r>
          </w:p>
        </w:tc>
        <w:tc>
          <w:tcPr>
            <w:tcW w:w="824" w:type="pct"/>
            <w:gridSpan w:val="2"/>
            <w:tcBorders>
              <w:left w:val="nil"/>
              <w:right w:val="nil"/>
            </w:tcBorders>
            <w:shd w:val="clear" w:color="auto" w:fill="C6D9F1"/>
          </w:tcPr>
          <w:p w14:paraId="59B27B11" w14:textId="77777777" w:rsidR="00C53CF9" w:rsidRPr="009B0C6A" w:rsidRDefault="00D258EA" w:rsidP="00C53CF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Cyrl-BA"/>
              </w:rPr>
              <w:t>август, 2020. године</w:t>
            </w:r>
          </w:p>
        </w:tc>
        <w:tc>
          <w:tcPr>
            <w:tcW w:w="593" w:type="pct"/>
            <w:gridSpan w:val="2"/>
            <w:tcBorders>
              <w:left w:val="nil"/>
              <w:right w:val="nil"/>
            </w:tcBorders>
            <w:shd w:val="clear" w:color="auto" w:fill="C6D9F1"/>
          </w:tcPr>
          <w:p w14:paraId="2F2817F0" w14:textId="77777777" w:rsidR="00C53CF9" w:rsidRPr="002256E7" w:rsidRDefault="00C53CF9" w:rsidP="00C53CF9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Шифра:</w:t>
            </w:r>
          </w:p>
        </w:tc>
        <w:tc>
          <w:tcPr>
            <w:tcW w:w="1489" w:type="pct"/>
            <w:gridSpan w:val="4"/>
            <w:tcBorders>
              <w:left w:val="nil"/>
              <w:right w:val="nil"/>
            </w:tcBorders>
            <w:shd w:val="clear" w:color="auto" w:fill="C6D9F1"/>
          </w:tcPr>
          <w:p w14:paraId="302B2715" w14:textId="77777777" w:rsidR="00C53CF9" w:rsidRPr="002256E7" w:rsidRDefault="00C53CF9" w:rsidP="00C53CF9">
            <w:pPr>
              <w:rPr>
                <w:sz w:val="22"/>
                <w:szCs w:val="22"/>
                <w:lang w:val="hr-HR"/>
              </w:rPr>
            </w:pPr>
            <w:r w:rsidRPr="002256E7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803" w:type="pct"/>
            <w:tcBorders>
              <w:left w:val="nil"/>
              <w:right w:val="nil"/>
            </w:tcBorders>
            <w:shd w:val="clear" w:color="auto" w:fill="C6D9F1"/>
          </w:tcPr>
          <w:p w14:paraId="028722C1" w14:textId="77777777" w:rsidR="00C53CF9" w:rsidRPr="007857D4" w:rsidRDefault="00C53CF9" w:rsidP="00D258EA">
            <w:pPr>
              <w:rPr>
                <w:b/>
                <w:sz w:val="22"/>
                <w:szCs w:val="22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Редни број:</w:t>
            </w:r>
          </w:p>
        </w:tc>
        <w:tc>
          <w:tcPr>
            <w:tcW w:w="666" w:type="pct"/>
            <w:tcBorders>
              <w:left w:val="nil"/>
            </w:tcBorders>
            <w:shd w:val="clear" w:color="auto" w:fill="C6D9F1"/>
          </w:tcPr>
          <w:p w14:paraId="154CFC97" w14:textId="77777777" w:rsidR="00C53CF9" w:rsidRPr="009B0C6A" w:rsidRDefault="00D258EA" w:rsidP="00C53CF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</w:t>
            </w:r>
          </w:p>
        </w:tc>
      </w:tr>
      <w:tr w:rsidR="00C53CF9" w:rsidRPr="002256E7" w14:paraId="368013F5" w14:textId="77777777" w:rsidTr="003C312A">
        <w:tblPrEx>
          <w:tblBorders>
            <w:insideH w:val="single" w:sz="4" w:space="0" w:color="auto"/>
          </w:tblBorders>
        </w:tblPrEx>
        <w:trPr>
          <w:trHeight w:val="394"/>
          <w:jc w:val="center"/>
        </w:trPr>
        <w:tc>
          <w:tcPr>
            <w:tcW w:w="5000" w:type="pct"/>
            <w:gridSpan w:val="11"/>
            <w:vAlign w:val="center"/>
          </w:tcPr>
          <w:p w14:paraId="4932A210" w14:textId="77777777" w:rsidR="00C53CF9" w:rsidRPr="002256E7" w:rsidRDefault="00C53CF9" w:rsidP="003C312A">
            <w:pPr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Сврха</w:t>
            </w:r>
            <w:r w:rsidRPr="002256E7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C53CF9" w:rsidRPr="002256E7" w14:paraId="5D0A8C4E" w14:textId="77777777" w:rsidTr="00BB04BC">
        <w:tblPrEx>
          <w:tblBorders>
            <w:insideH w:val="single" w:sz="4" w:space="0" w:color="auto"/>
          </w:tblBorders>
        </w:tblPrEx>
        <w:trPr>
          <w:trHeight w:val="840"/>
          <w:jc w:val="center"/>
        </w:trPr>
        <w:tc>
          <w:tcPr>
            <w:tcW w:w="5000" w:type="pct"/>
            <w:gridSpan w:val="11"/>
            <w:vAlign w:val="center"/>
          </w:tcPr>
          <w:p w14:paraId="6A8A772B" w14:textId="77777777" w:rsidR="00C53CF9" w:rsidRPr="002256E7" w:rsidRDefault="004F6DD2" w:rsidP="004F6DD2">
            <w:pPr>
              <w:pStyle w:val="BodyText"/>
              <w:spacing w:after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Оспособити ученика за синтезу знања и практичну примјену.</w:t>
            </w:r>
          </w:p>
        </w:tc>
      </w:tr>
      <w:tr w:rsidR="00C53CF9" w:rsidRPr="002256E7" w14:paraId="61DB80FE" w14:textId="7777777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78B56473" w14:textId="77777777" w:rsidR="00C53CF9" w:rsidRPr="002256E7" w:rsidRDefault="00C53CF9" w:rsidP="00C53CF9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Специјални захтјеви / Предуслови</w:t>
            </w:r>
          </w:p>
        </w:tc>
      </w:tr>
      <w:tr w:rsidR="00C53CF9" w:rsidRPr="002256E7" w14:paraId="70CA0DAF" w14:textId="77777777" w:rsidTr="00BB04BC">
        <w:tblPrEx>
          <w:tblBorders>
            <w:insideH w:val="single" w:sz="4" w:space="0" w:color="auto"/>
          </w:tblBorders>
        </w:tblPrEx>
        <w:trPr>
          <w:trHeight w:val="870"/>
          <w:jc w:val="center"/>
        </w:trPr>
        <w:tc>
          <w:tcPr>
            <w:tcW w:w="5000" w:type="pct"/>
            <w:gridSpan w:val="11"/>
            <w:vAlign w:val="center"/>
          </w:tcPr>
          <w:p w14:paraId="3CF07BCC" w14:textId="77777777" w:rsidR="00C53CF9" w:rsidRPr="002256E7" w:rsidRDefault="004F6DD2" w:rsidP="009B0C6A">
            <w:pPr>
              <w:pStyle w:val="BodyText"/>
              <w:spacing w:after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Познавање основних појмова из биологије који се односе на човјека, познавање основних хигијенских навика, хуманост и информатичка писменост.</w:t>
            </w:r>
          </w:p>
        </w:tc>
      </w:tr>
      <w:tr w:rsidR="00C53CF9" w:rsidRPr="002256E7" w14:paraId="3606E618" w14:textId="7777777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127BE4D8" w14:textId="77777777" w:rsidR="00C53CF9" w:rsidRPr="002256E7" w:rsidRDefault="00C53CF9" w:rsidP="00C53CF9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Циљеви</w:t>
            </w:r>
          </w:p>
        </w:tc>
      </w:tr>
      <w:tr w:rsidR="00C53CF9" w:rsidRPr="002256E7" w14:paraId="41347240" w14:textId="77777777" w:rsidTr="00BB04BC">
        <w:tblPrEx>
          <w:tblBorders>
            <w:insideH w:val="single" w:sz="4" w:space="0" w:color="auto"/>
          </w:tblBorders>
        </w:tblPrEx>
        <w:trPr>
          <w:trHeight w:val="716"/>
          <w:jc w:val="center"/>
        </w:trPr>
        <w:tc>
          <w:tcPr>
            <w:tcW w:w="5000" w:type="pct"/>
            <w:gridSpan w:val="11"/>
          </w:tcPr>
          <w:p w14:paraId="41B60654" w14:textId="77777777" w:rsidR="00C53CF9" w:rsidRDefault="004F6DD2" w:rsidP="00AC07E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Упознавање са основним појмовима из Здравствене његе</w:t>
            </w:r>
          </w:p>
          <w:p w14:paraId="7F1D95A9" w14:textId="77777777" w:rsidR="004F6DD2" w:rsidRDefault="004F6DD2" w:rsidP="00AC07E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Стицање знања о пријему, смјештају, отпусту пацијента и положају пацијента у постељи </w:t>
            </w:r>
          </w:p>
          <w:p w14:paraId="2D0369BC" w14:textId="77777777" w:rsidR="004F6DD2" w:rsidRDefault="004F6DD2" w:rsidP="00AC07E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Оспособљавање ученика за одржавање личне хигијене пацијента, превенцију декубитуса, као и превенцију интрахоспиталних инфекција</w:t>
            </w:r>
          </w:p>
          <w:p w14:paraId="76FC1627" w14:textId="77777777" w:rsidR="004F6DD2" w:rsidRDefault="004F6DD2" w:rsidP="00AC07E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Развијање свијести о значају и хуманости позива који су одабрали</w:t>
            </w:r>
          </w:p>
          <w:p w14:paraId="3FEAD399" w14:textId="77777777" w:rsidR="004F6DD2" w:rsidRDefault="004F6DD2" w:rsidP="00AC07E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Оспособити ученике за тимски рад и одговорност</w:t>
            </w:r>
          </w:p>
          <w:p w14:paraId="2EC4711F" w14:textId="77777777" w:rsidR="004F6DD2" w:rsidRPr="004F6DD2" w:rsidRDefault="004F6DD2" w:rsidP="00AC07E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Развити способност за уочавање и ефикасно рјешавање проблема</w:t>
            </w:r>
          </w:p>
        </w:tc>
      </w:tr>
      <w:tr w:rsidR="00C53CF9" w:rsidRPr="002256E7" w14:paraId="40070B02" w14:textId="77777777" w:rsidTr="009B0C6A">
        <w:tblPrEx>
          <w:tblBorders>
            <w:insideH w:val="single" w:sz="4" w:space="0" w:color="auto"/>
          </w:tblBorders>
        </w:tblPrEx>
        <w:trPr>
          <w:trHeight w:val="362"/>
          <w:jc w:val="center"/>
        </w:trPr>
        <w:tc>
          <w:tcPr>
            <w:tcW w:w="5000" w:type="pct"/>
            <w:gridSpan w:val="11"/>
            <w:vAlign w:val="center"/>
          </w:tcPr>
          <w:p w14:paraId="140FDFBD" w14:textId="77777777" w:rsidR="00C53CF9" w:rsidRPr="009B0C6A" w:rsidRDefault="009B0C6A" w:rsidP="009B0C6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Теме </w:t>
            </w:r>
          </w:p>
        </w:tc>
      </w:tr>
      <w:tr w:rsidR="00C53CF9" w:rsidRPr="002256E7" w14:paraId="40D84DF3" w14:textId="77777777" w:rsidTr="00BB04BC">
        <w:tblPrEx>
          <w:tblBorders>
            <w:insideH w:val="single" w:sz="4" w:space="0" w:color="auto"/>
          </w:tblBorders>
        </w:tblPrEx>
        <w:trPr>
          <w:trHeight w:val="1171"/>
          <w:jc w:val="center"/>
        </w:trPr>
        <w:tc>
          <w:tcPr>
            <w:tcW w:w="5000" w:type="pct"/>
            <w:gridSpan w:val="11"/>
          </w:tcPr>
          <w:p w14:paraId="693E3227" w14:textId="77777777" w:rsidR="00303658" w:rsidRPr="000751A0" w:rsidRDefault="005D0E50" w:rsidP="00AC07EC">
            <w:pPr>
              <w:pStyle w:val="BodyText"/>
              <w:numPr>
                <w:ilvl w:val="0"/>
                <w:numId w:val="2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</w:rPr>
              <w:t>Увод у здравствену заштиту</w:t>
            </w:r>
            <w:r>
              <w:rPr>
                <w:b/>
                <w:sz w:val="22"/>
                <w:szCs w:val="22"/>
                <w:lang w:val="sr-Cyrl-BA"/>
              </w:rPr>
              <w:t xml:space="preserve"> и </w:t>
            </w:r>
            <w:r w:rsidR="00303658">
              <w:rPr>
                <w:b/>
                <w:sz w:val="22"/>
                <w:szCs w:val="22"/>
              </w:rPr>
              <w:t xml:space="preserve">његу </w:t>
            </w:r>
            <w:r w:rsidR="00303658">
              <w:rPr>
                <w:b/>
                <w:sz w:val="22"/>
                <w:szCs w:val="22"/>
                <w:lang w:val="sr-Cyrl-BA"/>
              </w:rPr>
              <w:t xml:space="preserve">као научно-медицинску дисциплину </w:t>
            </w:r>
            <w:r w:rsidR="00303658">
              <w:rPr>
                <w:b/>
                <w:sz w:val="22"/>
                <w:szCs w:val="22"/>
              </w:rPr>
              <w:t>и сестринство</w:t>
            </w:r>
            <w:r w:rsidR="00303658">
              <w:rPr>
                <w:b/>
                <w:sz w:val="22"/>
                <w:szCs w:val="22"/>
                <w:lang w:val="sr-Cyrl-BA"/>
              </w:rPr>
              <w:t xml:space="preserve"> као професионалну дјелатност</w:t>
            </w:r>
          </w:p>
          <w:p w14:paraId="1216E7A0" w14:textId="77777777" w:rsidR="00303658" w:rsidRDefault="00303658" w:rsidP="00AC07EC">
            <w:pPr>
              <w:pStyle w:val="BodyText"/>
              <w:numPr>
                <w:ilvl w:val="0"/>
                <w:numId w:val="2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Пријем, смјештај и отпуст пацијента</w:t>
            </w:r>
          </w:p>
          <w:p w14:paraId="13C0965B" w14:textId="77777777" w:rsidR="00303658" w:rsidRDefault="00303658" w:rsidP="00AC07EC">
            <w:pPr>
              <w:pStyle w:val="BodyText"/>
              <w:numPr>
                <w:ilvl w:val="0"/>
                <w:numId w:val="2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Болесничка соба и болесничка постеља</w:t>
            </w:r>
          </w:p>
          <w:p w14:paraId="5E54E17F" w14:textId="77777777" w:rsidR="00303658" w:rsidRDefault="00303658" w:rsidP="00AC07EC">
            <w:pPr>
              <w:pStyle w:val="BodyText"/>
              <w:numPr>
                <w:ilvl w:val="0"/>
                <w:numId w:val="2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Положај пацијента у постељи (активан, пасиван и принудан)</w:t>
            </w:r>
          </w:p>
          <w:p w14:paraId="795BA711" w14:textId="77777777" w:rsidR="00303658" w:rsidRDefault="00303658" w:rsidP="00AC07EC">
            <w:pPr>
              <w:pStyle w:val="BodyText"/>
              <w:numPr>
                <w:ilvl w:val="0"/>
                <w:numId w:val="2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Одржавање личне хигијене пацијента (умивање, купање, прање косе и природних отвора пацијената), превенција и лијечење декубитуса</w:t>
            </w:r>
          </w:p>
          <w:p w14:paraId="4C252086" w14:textId="77777777" w:rsidR="00303658" w:rsidRDefault="00303658" w:rsidP="00AC07EC">
            <w:pPr>
              <w:pStyle w:val="BodyText"/>
              <w:numPr>
                <w:ilvl w:val="0"/>
                <w:numId w:val="2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Интрахоспиталне инфекције (Вограликов ланац и профилакса интрахоспиталних инфекција)</w:t>
            </w:r>
          </w:p>
          <w:p w14:paraId="475D9D81" w14:textId="77777777" w:rsidR="00E44F4D" w:rsidRDefault="00303658" w:rsidP="00AC07EC">
            <w:pPr>
              <w:pStyle w:val="BodyText"/>
              <w:numPr>
                <w:ilvl w:val="0"/>
                <w:numId w:val="2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 w:rsidRPr="00303658">
              <w:rPr>
                <w:b/>
                <w:sz w:val="22"/>
                <w:szCs w:val="22"/>
                <w:lang w:val="sr-Cyrl-BA"/>
              </w:rPr>
              <w:t>Антисепса, асепса, дезинфекција и стерилизација</w:t>
            </w:r>
          </w:p>
          <w:p w14:paraId="6D703C1F" w14:textId="77777777" w:rsidR="009C51E5" w:rsidRDefault="009C51E5" w:rsidP="009C51E5">
            <w:pPr>
              <w:pStyle w:val="BodyText"/>
              <w:spacing w:after="0"/>
              <w:rPr>
                <w:b/>
                <w:sz w:val="22"/>
                <w:szCs w:val="22"/>
                <w:lang w:val="sr-Cyrl-BA"/>
              </w:rPr>
            </w:pPr>
          </w:p>
          <w:p w14:paraId="05BF5E70" w14:textId="77777777" w:rsidR="009C51E5" w:rsidRDefault="009C51E5" w:rsidP="009C51E5">
            <w:pPr>
              <w:pStyle w:val="BodyText"/>
              <w:spacing w:after="0"/>
              <w:rPr>
                <w:b/>
                <w:sz w:val="22"/>
                <w:szCs w:val="22"/>
                <w:lang w:val="sr-Cyrl-BA"/>
              </w:rPr>
            </w:pPr>
          </w:p>
          <w:p w14:paraId="199694D4" w14:textId="77777777" w:rsidR="009C51E5" w:rsidRPr="00303658" w:rsidRDefault="009C51E5" w:rsidP="009C51E5">
            <w:pPr>
              <w:pStyle w:val="BodyText"/>
              <w:spacing w:after="0"/>
              <w:rPr>
                <w:b/>
                <w:sz w:val="22"/>
                <w:szCs w:val="22"/>
                <w:lang w:val="sr-Cyrl-BA"/>
              </w:rPr>
            </w:pPr>
          </w:p>
        </w:tc>
      </w:tr>
      <w:tr w:rsidR="0010760C" w:rsidRPr="002256E7" w14:paraId="3858688B" w14:textId="77777777" w:rsidTr="00AE4421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786" w:type="pct"/>
            <w:gridSpan w:val="2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45334150" w14:textId="77777777" w:rsidR="0010760C" w:rsidRPr="004F0466" w:rsidRDefault="0010760C" w:rsidP="00596C1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lastRenderedPageBreak/>
              <w:t xml:space="preserve">Тема </w:t>
            </w:r>
          </w:p>
        </w:tc>
        <w:tc>
          <w:tcPr>
            <w:tcW w:w="2594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5A5D7254" w14:textId="77777777" w:rsidR="0010760C" w:rsidRPr="004F0466" w:rsidRDefault="0010760C" w:rsidP="00596C1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hr-HR"/>
              </w:rPr>
              <w:t>Исходи учења</w:t>
            </w:r>
          </w:p>
        </w:tc>
        <w:tc>
          <w:tcPr>
            <w:tcW w:w="1620" w:type="pct"/>
            <w:gridSpan w:val="3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4DF7D94E" w14:textId="77777777" w:rsidR="0010760C" w:rsidRPr="002256E7" w:rsidRDefault="0010760C" w:rsidP="00C53CF9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Смјернице</w:t>
            </w:r>
            <w:r w:rsidRPr="002256E7">
              <w:rPr>
                <w:b/>
                <w:sz w:val="22"/>
                <w:szCs w:val="22"/>
                <w:lang w:val="sr-Cyrl-CS"/>
              </w:rPr>
              <w:t xml:space="preserve"> за наставнике</w:t>
            </w:r>
          </w:p>
        </w:tc>
      </w:tr>
      <w:tr w:rsidR="006A78DF" w:rsidRPr="002256E7" w14:paraId="614BB6F2" w14:textId="77777777" w:rsidTr="00AE4421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786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32AF62DB" w14:textId="77777777" w:rsidR="0010760C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770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0D70348B" w14:textId="77777777" w:rsidR="0010760C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</w:rPr>
              <w:t xml:space="preserve">Знања </w:t>
            </w:r>
          </w:p>
        </w:tc>
        <w:tc>
          <w:tcPr>
            <w:tcW w:w="760" w:type="pct"/>
            <w:gridSpan w:val="3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249C68D4" w14:textId="77777777" w:rsidR="0010760C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</w:rPr>
              <w:t xml:space="preserve">Вјештине </w:t>
            </w:r>
          </w:p>
        </w:tc>
        <w:tc>
          <w:tcPr>
            <w:tcW w:w="1064" w:type="pct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1F6E4690" w14:textId="77777777" w:rsidR="0010760C" w:rsidRDefault="009E0306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sr-Cyrl-BA"/>
              </w:rPr>
              <w:t>Личне компетенције</w:t>
            </w:r>
          </w:p>
        </w:tc>
        <w:tc>
          <w:tcPr>
            <w:tcW w:w="1620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6495C8F8" w14:textId="77777777" w:rsidR="0010760C" w:rsidRPr="002256E7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10760C" w:rsidRPr="002256E7" w14:paraId="2D048110" w14:textId="77777777" w:rsidTr="00AE4421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786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30B64E7D" w14:textId="77777777" w:rsidR="0010760C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2594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5CEDCC74" w14:textId="77777777" w:rsidR="0010760C" w:rsidRDefault="00427B92" w:rsidP="00427B92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</w:rPr>
              <w:t>Ученик је способан</w:t>
            </w:r>
            <w:r w:rsidR="0010760C">
              <w:rPr>
                <w:b/>
                <w:sz w:val="22"/>
                <w:szCs w:val="22"/>
              </w:rPr>
              <w:t xml:space="preserve"> да:</w:t>
            </w:r>
          </w:p>
        </w:tc>
        <w:tc>
          <w:tcPr>
            <w:tcW w:w="1620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29C95D14" w14:textId="77777777" w:rsidR="0010760C" w:rsidRPr="002256E7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6A78DF" w:rsidRPr="002256E7" w14:paraId="132B4ACC" w14:textId="77777777" w:rsidTr="00AE4421">
        <w:tblPrEx>
          <w:tblBorders>
            <w:insideH w:val="single" w:sz="4" w:space="0" w:color="auto"/>
          </w:tblBorders>
        </w:tblPrEx>
        <w:trPr>
          <w:trHeight w:val="1186"/>
          <w:jc w:val="center"/>
        </w:trPr>
        <w:tc>
          <w:tcPr>
            <w:tcW w:w="786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14:paraId="20D81084" w14:textId="77777777" w:rsidR="00286589" w:rsidRPr="00DC5C72" w:rsidRDefault="005D0E50" w:rsidP="00AC07EC">
            <w:pPr>
              <w:pStyle w:val="ListParagraph"/>
              <w:numPr>
                <w:ilvl w:val="0"/>
                <w:numId w:val="3"/>
              </w:numPr>
              <w:ind w:left="261" w:hanging="261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</w:rPr>
              <w:t>Увод у здравствену заштиту</w:t>
            </w:r>
            <w:r>
              <w:rPr>
                <w:b/>
                <w:sz w:val="22"/>
                <w:szCs w:val="22"/>
                <w:lang w:val="sr-Cyrl-BA"/>
              </w:rPr>
              <w:t xml:space="preserve"> и</w:t>
            </w:r>
            <w:r w:rsidR="00DC5C72" w:rsidRPr="00DC5C72">
              <w:rPr>
                <w:b/>
                <w:sz w:val="22"/>
                <w:szCs w:val="22"/>
              </w:rPr>
              <w:t xml:space="preserve"> његу </w:t>
            </w:r>
            <w:r w:rsidR="00DC5C72" w:rsidRPr="00DC5C72">
              <w:rPr>
                <w:b/>
                <w:sz w:val="22"/>
                <w:szCs w:val="22"/>
                <w:lang w:val="sr-Cyrl-BA"/>
              </w:rPr>
              <w:t xml:space="preserve">као научно-медицинску дисциплину </w:t>
            </w:r>
            <w:r w:rsidR="00DC5C72" w:rsidRPr="00DC5C72">
              <w:rPr>
                <w:b/>
                <w:sz w:val="22"/>
                <w:szCs w:val="22"/>
              </w:rPr>
              <w:t>и сестринство</w:t>
            </w:r>
            <w:r w:rsidR="00DC5C72" w:rsidRPr="00DC5C72">
              <w:rPr>
                <w:b/>
                <w:sz w:val="22"/>
                <w:szCs w:val="22"/>
                <w:lang w:val="sr-Cyrl-BA"/>
              </w:rPr>
              <w:t xml:space="preserve"> као професионалну дјелатност</w:t>
            </w:r>
          </w:p>
        </w:tc>
        <w:tc>
          <w:tcPr>
            <w:tcW w:w="770" w:type="pct"/>
            <w:gridSpan w:val="2"/>
            <w:tcBorders>
              <w:right w:val="single" w:sz="4" w:space="0" w:color="auto"/>
            </w:tcBorders>
          </w:tcPr>
          <w:p w14:paraId="1BFE594B" w14:textId="77777777" w:rsidR="00286589" w:rsidRPr="005D0E50" w:rsidRDefault="005D0E50" w:rsidP="00AC07EC">
            <w:pPr>
              <w:pStyle w:val="ListParagraph"/>
              <w:numPr>
                <w:ilvl w:val="0"/>
                <w:numId w:val="4"/>
              </w:numPr>
              <w:ind w:left="319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дефинише здравље</w:t>
            </w:r>
          </w:p>
          <w:p w14:paraId="07B454B6" w14:textId="77777777" w:rsidR="005D0E50" w:rsidRPr="005D0E50" w:rsidRDefault="005D0E50" w:rsidP="00AC07EC">
            <w:pPr>
              <w:pStyle w:val="ListParagraph"/>
              <w:numPr>
                <w:ilvl w:val="0"/>
                <w:numId w:val="4"/>
              </w:numPr>
              <w:ind w:left="319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наброји основне животне потребе које обезбјеђују здравље</w:t>
            </w:r>
          </w:p>
          <w:p w14:paraId="2C228204" w14:textId="77777777" w:rsidR="005D0E50" w:rsidRPr="005D0E50" w:rsidRDefault="005D0E50" w:rsidP="00AC07EC">
            <w:pPr>
              <w:pStyle w:val="ListParagraph"/>
              <w:numPr>
                <w:ilvl w:val="0"/>
                <w:numId w:val="4"/>
              </w:numPr>
              <w:ind w:left="319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објасни значај здраве породице за здраво друштво</w:t>
            </w:r>
          </w:p>
          <w:p w14:paraId="42E29A43" w14:textId="77777777" w:rsidR="005D0E50" w:rsidRPr="005D0E50" w:rsidRDefault="005D0E50" w:rsidP="00AC07EC">
            <w:pPr>
              <w:pStyle w:val="ListParagraph"/>
              <w:numPr>
                <w:ilvl w:val="0"/>
                <w:numId w:val="4"/>
              </w:numPr>
              <w:ind w:left="319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дефинише његу као медицинску дисциплину састављену из теоријског и практичног дијела</w:t>
            </w:r>
          </w:p>
          <w:p w14:paraId="0A44C8C5" w14:textId="77777777" w:rsidR="005D0E50" w:rsidRPr="005D0E50" w:rsidRDefault="005D0E50" w:rsidP="00AC07EC">
            <w:pPr>
              <w:pStyle w:val="ListParagraph"/>
              <w:numPr>
                <w:ilvl w:val="0"/>
                <w:numId w:val="4"/>
              </w:numPr>
              <w:ind w:left="319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наведе задатке и принципе његе и сестринства</w:t>
            </w:r>
          </w:p>
          <w:p w14:paraId="0BD6EB89" w14:textId="77777777" w:rsidR="005D0E50" w:rsidRPr="005D0E50" w:rsidRDefault="005D0E50" w:rsidP="00AC07EC">
            <w:pPr>
              <w:pStyle w:val="ListParagraph"/>
              <w:numPr>
                <w:ilvl w:val="0"/>
                <w:numId w:val="4"/>
              </w:numPr>
              <w:ind w:left="319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дефинише медицинску етику и етику у ширем смислу</w:t>
            </w:r>
          </w:p>
          <w:p w14:paraId="4F16A290" w14:textId="77777777" w:rsidR="005D0E50" w:rsidRPr="005D0E50" w:rsidRDefault="005D0E50" w:rsidP="00AC07EC">
            <w:pPr>
              <w:pStyle w:val="ListParagraph"/>
              <w:numPr>
                <w:ilvl w:val="0"/>
                <w:numId w:val="4"/>
              </w:numPr>
              <w:ind w:left="319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опише историјски развој здравствене његе и сестринства</w:t>
            </w:r>
          </w:p>
          <w:p w14:paraId="32674634" w14:textId="77777777" w:rsidR="005D0E50" w:rsidRPr="005D0E50" w:rsidRDefault="005D0E50" w:rsidP="00AC07EC">
            <w:pPr>
              <w:pStyle w:val="ListParagraph"/>
              <w:numPr>
                <w:ilvl w:val="0"/>
                <w:numId w:val="4"/>
              </w:numPr>
              <w:ind w:left="319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дефинише циљ здравствене заштите</w:t>
            </w:r>
          </w:p>
          <w:p w14:paraId="3EFD1534" w14:textId="77777777" w:rsidR="005D0E50" w:rsidRPr="005D0E50" w:rsidRDefault="005D0E50" w:rsidP="00AC07EC">
            <w:pPr>
              <w:pStyle w:val="ListParagraph"/>
              <w:numPr>
                <w:ilvl w:val="0"/>
                <w:numId w:val="4"/>
              </w:numPr>
              <w:ind w:left="319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објашњава разлику између установа и начина рада у: примарној, секундарној и терцијарној здравственој заштити</w:t>
            </w:r>
          </w:p>
          <w:p w14:paraId="0E233D57" w14:textId="77777777" w:rsidR="005D0E50" w:rsidRPr="005D0E50" w:rsidRDefault="005D0E50" w:rsidP="00AC07EC">
            <w:pPr>
              <w:pStyle w:val="ListParagraph"/>
              <w:numPr>
                <w:ilvl w:val="0"/>
                <w:numId w:val="4"/>
              </w:numPr>
              <w:ind w:left="319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објасни организацију здравствене службе</w:t>
            </w:r>
          </w:p>
        </w:tc>
        <w:tc>
          <w:tcPr>
            <w:tcW w:w="760" w:type="pct"/>
            <w:gridSpan w:val="3"/>
            <w:tcBorders>
              <w:right w:val="single" w:sz="4" w:space="0" w:color="auto"/>
            </w:tcBorders>
          </w:tcPr>
          <w:p w14:paraId="78F4F716" w14:textId="77777777" w:rsidR="00286589" w:rsidRPr="00434C21" w:rsidRDefault="00434C21" w:rsidP="00AC07EC">
            <w:pPr>
              <w:pStyle w:val="ListParagraph"/>
              <w:numPr>
                <w:ilvl w:val="0"/>
                <w:numId w:val="4"/>
              </w:numPr>
              <w:ind w:left="366" w:hanging="284"/>
              <w:rPr>
                <w:b/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процјењује који фактори утичу на здравље</w:t>
            </w:r>
          </w:p>
          <w:p w14:paraId="68B807F1" w14:textId="77777777" w:rsidR="00434C21" w:rsidRPr="00434C21" w:rsidRDefault="00434C21" w:rsidP="00AC07EC">
            <w:pPr>
              <w:pStyle w:val="ListParagraph"/>
              <w:numPr>
                <w:ilvl w:val="0"/>
                <w:numId w:val="4"/>
              </w:numPr>
              <w:ind w:left="366" w:hanging="284"/>
              <w:rPr>
                <w:b/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чува професионалну тајну</w:t>
            </w:r>
          </w:p>
          <w:p w14:paraId="7715999D" w14:textId="77777777" w:rsidR="00434C21" w:rsidRPr="00434C21" w:rsidRDefault="00434C21" w:rsidP="00AC07EC">
            <w:pPr>
              <w:pStyle w:val="ListParagraph"/>
              <w:numPr>
                <w:ilvl w:val="0"/>
                <w:numId w:val="4"/>
              </w:numPr>
              <w:ind w:left="366" w:hanging="284"/>
              <w:rPr>
                <w:b/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користи средства јавне комуникације и интернет да сазна што више о здрављу</w:t>
            </w:r>
          </w:p>
          <w:p w14:paraId="12B31FE9" w14:textId="77777777" w:rsidR="00434C21" w:rsidRPr="00434C21" w:rsidRDefault="00434C21" w:rsidP="00AC07EC">
            <w:pPr>
              <w:pStyle w:val="ListParagraph"/>
              <w:numPr>
                <w:ilvl w:val="0"/>
                <w:numId w:val="4"/>
              </w:numPr>
              <w:ind w:left="366" w:hanging="284"/>
              <w:rPr>
                <w:sz w:val="22"/>
                <w:szCs w:val="22"/>
                <w:lang w:val="hr-HR"/>
              </w:rPr>
            </w:pPr>
            <w:r w:rsidRPr="00434C21">
              <w:rPr>
                <w:sz w:val="22"/>
                <w:szCs w:val="22"/>
                <w:lang w:val="sr-Cyrl-BA"/>
              </w:rPr>
              <w:t>користи</w:t>
            </w:r>
            <w:r>
              <w:rPr>
                <w:sz w:val="22"/>
                <w:szCs w:val="22"/>
                <w:lang w:val="sr-Cyrl-BA"/>
              </w:rPr>
              <w:t xml:space="preserve"> радну одјећу и спроводи мјере личне и опште заштите у кабинетима здравствене његе</w:t>
            </w:r>
          </w:p>
          <w:p w14:paraId="7CDBFB7E" w14:textId="77777777" w:rsidR="00434C21" w:rsidRPr="00434C21" w:rsidRDefault="00434C21" w:rsidP="00AC07EC">
            <w:pPr>
              <w:pStyle w:val="ListParagraph"/>
              <w:numPr>
                <w:ilvl w:val="0"/>
                <w:numId w:val="4"/>
              </w:numPr>
              <w:ind w:left="366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рукује апаратима и користи опрему у кабинету здравствене његе</w:t>
            </w:r>
          </w:p>
          <w:p w14:paraId="1E4C066A" w14:textId="77777777" w:rsidR="00434C21" w:rsidRPr="00434C21" w:rsidRDefault="00434C21" w:rsidP="00AC07EC">
            <w:pPr>
              <w:pStyle w:val="ListParagraph"/>
              <w:numPr>
                <w:ilvl w:val="0"/>
                <w:numId w:val="4"/>
              </w:numPr>
              <w:ind w:left="366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прави разлику између установа за примарну, секундарну и терцијарну здравствену заштиту</w:t>
            </w:r>
          </w:p>
        </w:tc>
        <w:tc>
          <w:tcPr>
            <w:tcW w:w="1064" w:type="pct"/>
            <w:vMerge w:val="restart"/>
            <w:tcBorders>
              <w:right w:val="single" w:sz="4" w:space="0" w:color="auto"/>
            </w:tcBorders>
          </w:tcPr>
          <w:p w14:paraId="659ECAE0" w14:textId="77777777" w:rsidR="00286589" w:rsidRPr="00721F4C" w:rsidRDefault="00721F4C" w:rsidP="00AC07EC">
            <w:pPr>
              <w:pStyle w:val="ListParagraph"/>
              <w:numPr>
                <w:ilvl w:val="0"/>
                <w:numId w:val="4"/>
              </w:numPr>
              <w:ind w:left="288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испољи љубав према позиву</w:t>
            </w:r>
          </w:p>
          <w:p w14:paraId="17D9E053" w14:textId="77777777" w:rsidR="00721F4C" w:rsidRPr="00721F4C" w:rsidRDefault="00721F4C" w:rsidP="00AC07EC">
            <w:pPr>
              <w:pStyle w:val="ListParagraph"/>
              <w:numPr>
                <w:ilvl w:val="0"/>
                <w:numId w:val="4"/>
              </w:numPr>
              <w:ind w:left="288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испољи емпатију према пацијенту</w:t>
            </w:r>
          </w:p>
          <w:p w14:paraId="1C7F87AD" w14:textId="77777777" w:rsidR="00721F4C" w:rsidRPr="00721F4C" w:rsidRDefault="00721F4C" w:rsidP="00AC07EC">
            <w:pPr>
              <w:pStyle w:val="ListParagraph"/>
              <w:numPr>
                <w:ilvl w:val="0"/>
                <w:numId w:val="4"/>
              </w:numPr>
              <w:ind w:left="288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чува професионалну тајну</w:t>
            </w:r>
          </w:p>
          <w:p w14:paraId="6384C22D" w14:textId="77777777" w:rsidR="00721F4C" w:rsidRPr="00721F4C" w:rsidRDefault="00721F4C" w:rsidP="00AC07EC">
            <w:pPr>
              <w:pStyle w:val="ListParagraph"/>
              <w:numPr>
                <w:ilvl w:val="0"/>
                <w:numId w:val="4"/>
              </w:numPr>
              <w:ind w:left="288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савјесно, одговорно и уредно обавља повјерене послове: пријема пацијента, намијештања болесничке постеље, одржавања личне хигијене и спровођења мјера дезинфекције и стерилизације</w:t>
            </w:r>
          </w:p>
          <w:p w14:paraId="771A1960" w14:textId="77777777" w:rsidR="00721F4C" w:rsidRPr="00721F4C" w:rsidRDefault="00721F4C" w:rsidP="00AC07EC">
            <w:pPr>
              <w:pStyle w:val="ListParagraph"/>
              <w:numPr>
                <w:ilvl w:val="0"/>
                <w:numId w:val="4"/>
              </w:numPr>
              <w:ind w:left="288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испољи спретност у мануелним вјештинама и руковању медицинским апаратима</w:t>
            </w:r>
          </w:p>
          <w:p w14:paraId="3F4C80B2" w14:textId="77777777" w:rsidR="00721F4C" w:rsidRPr="00721F4C" w:rsidRDefault="00721F4C" w:rsidP="00AC07EC">
            <w:pPr>
              <w:pStyle w:val="ListParagraph"/>
              <w:numPr>
                <w:ilvl w:val="0"/>
                <w:numId w:val="4"/>
              </w:numPr>
              <w:ind w:left="288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испољи позитиван однос према значају спровођења медицинских прописа и стандарда</w:t>
            </w:r>
          </w:p>
          <w:p w14:paraId="74F1FA36" w14:textId="77777777" w:rsidR="00721F4C" w:rsidRPr="00721F4C" w:rsidRDefault="00721F4C" w:rsidP="00AC07EC">
            <w:pPr>
              <w:pStyle w:val="ListParagraph"/>
              <w:numPr>
                <w:ilvl w:val="0"/>
                <w:numId w:val="4"/>
              </w:numPr>
              <w:ind w:left="288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испољи љубазност, комуникативност и флексибилност према сарадницима</w:t>
            </w:r>
          </w:p>
          <w:p w14:paraId="0218E9C0" w14:textId="77777777" w:rsidR="00721F4C" w:rsidRPr="00721F4C" w:rsidRDefault="00721F4C" w:rsidP="00AC07EC">
            <w:pPr>
              <w:pStyle w:val="ListParagraph"/>
              <w:numPr>
                <w:ilvl w:val="0"/>
                <w:numId w:val="4"/>
              </w:numPr>
              <w:ind w:left="288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изражава спремност за тимски рад</w:t>
            </w:r>
          </w:p>
          <w:p w14:paraId="10CC0F3E" w14:textId="77777777" w:rsidR="00721F4C" w:rsidRPr="00721F4C" w:rsidRDefault="00721F4C" w:rsidP="00AC07EC">
            <w:pPr>
              <w:pStyle w:val="ListParagraph"/>
              <w:numPr>
                <w:ilvl w:val="0"/>
                <w:numId w:val="4"/>
              </w:numPr>
              <w:ind w:left="288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испољи иницијативу и предузимљивост у рјешавању проблема у раду, као и тежњу ка новим знањима</w:t>
            </w:r>
          </w:p>
          <w:p w14:paraId="7F71829B" w14:textId="77777777" w:rsidR="00721F4C" w:rsidRPr="00721F4C" w:rsidRDefault="00721F4C" w:rsidP="00AC07EC">
            <w:pPr>
              <w:pStyle w:val="ListParagraph"/>
              <w:numPr>
                <w:ilvl w:val="0"/>
                <w:numId w:val="4"/>
              </w:numPr>
              <w:ind w:left="288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 xml:space="preserve">поштује вјерске и културолошке разлике код пацијента и чува </w:t>
            </w:r>
            <w:r>
              <w:rPr>
                <w:sz w:val="22"/>
                <w:szCs w:val="22"/>
                <w:lang w:val="sr-Cyrl-BA"/>
              </w:rPr>
              <w:lastRenderedPageBreak/>
              <w:t>достојанство пацијента</w:t>
            </w:r>
          </w:p>
          <w:p w14:paraId="40AC7749" w14:textId="77777777" w:rsidR="00721F4C" w:rsidRPr="00721F4C" w:rsidRDefault="00721F4C" w:rsidP="00AC07EC">
            <w:pPr>
              <w:pStyle w:val="ListParagraph"/>
              <w:numPr>
                <w:ilvl w:val="0"/>
                <w:numId w:val="4"/>
              </w:numPr>
              <w:ind w:left="288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испољи велику способност запажања свих промјена које се дешавају код пацијента, било да се ради о побољшању или погоршању болести</w:t>
            </w:r>
          </w:p>
          <w:p w14:paraId="3368F27A" w14:textId="77777777" w:rsidR="00721F4C" w:rsidRPr="00721F4C" w:rsidRDefault="00721F4C" w:rsidP="00AC07EC">
            <w:pPr>
              <w:pStyle w:val="ListParagraph"/>
              <w:numPr>
                <w:ilvl w:val="0"/>
                <w:numId w:val="4"/>
              </w:numPr>
              <w:ind w:left="288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пружа емоционалну потпору пацијенту</w:t>
            </w:r>
          </w:p>
          <w:p w14:paraId="5C2B0CAF" w14:textId="77777777" w:rsidR="00721F4C" w:rsidRPr="003377A9" w:rsidRDefault="00721F4C" w:rsidP="00AC07EC">
            <w:pPr>
              <w:pStyle w:val="ListParagraph"/>
              <w:numPr>
                <w:ilvl w:val="0"/>
                <w:numId w:val="4"/>
              </w:numPr>
              <w:ind w:left="288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ефикасно планира вријеме за обављање задатака</w:t>
            </w:r>
          </w:p>
        </w:tc>
        <w:tc>
          <w:tcPr>
            <w:tcW w:w="1620" w:type="pct"/>
            <w:gridSpan w:val="3"/>
            <w:tcBorders>
              <w:left w:val="single" w:sz="4" w:space="0" w:color="auto"/>
            </w:tcBorders>
          </w:tcPr>
          <w:p w14:paraId="7A9271A8" w14:textId="77777777" w:rsidR="00286589" w:rsidRDefault="00AE4421" w:rsidP="00AE4421">
            <w:pPr>
              <w:ind w:left="458" w:hanging="458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Наставник користи:</w:t>
            </w:r>
          </w:p>
          <w:p w14:paraId="5F1F434C" w14:textId="77777777" w:rsidR="00AE4421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стручну литературу</w:t>
            </w:r>
          </w:p>
          <w:p w14:paraId="4D65B1D2" w14:textId="77777777" w:rsidR="00AE4421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интернет</w:t>
            </w:r>
          </w:p>
          <w:p w14:paraId="51639EC1" w14:textId="77777777" w:rsidR="00AE4421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шеме и цртеже</w:t>
            </w:r>
          </w:p>
          <w:p w14:paraId="75CE274E" w14:textId="77777777" w:rsidR="00AE4421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проспекте</w:t>
            </w:r>
          </w:p>
          <w:p w14:paraId="00C6C956" w14:textId="77777777" w:rsidR="00AE4421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видео записе</w:t>
            </w:r>
          </w:p>
          <w:p w14:paraId="65268E3B" w14:textId="77777777" w:rsidR="00AE4421" w:rsidRPr="00AE4421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фронтални приступ у раду</w:t>
            </w:r>
          </w:p>
        </w:tc>
      </w:tr>
      <w:tr w:rsidR="006A78DF" w:rsidRPr="002256E7" w14:paraId="32AB9447" w14:textId="77777777" w:rsidTr="00AE4421">
        <w:tblPrEx>
          <w:tblBorders>
            <w:insideH w:val="single" w:sz="4" w:space="0" w:color="auto"/>
          </w:tblBorders>
        </w:tblPrEx>
        <w:trPr>
          <w:trHeight w:val="1269"/>
          <w:jc w:val="center"/>
        </w:trPr>
        <w:tc>
          <w:tcPr>
            <w:tcW w:w="786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14:paraId="7EE13F7C" w14:textId="77777777" w:rsidR="00B7078E" w:rsidRDefault="00B7078E" w:rsidP="00AC07EC">
            <w:pPr>
              <w:pStyle w:val="BodyText"/>
              <w:numPr>
                <w:ilvl w:val="0"/>
                <w:numId w:val="3"/>
              </w:numPr>
              <w:spacing w:after="0"/>
              <w:ind w:left="261" w:hanging="284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Пријем, смјештај и отпуст пацијента</w:t>
            </w:r>
          </w:p>
          <w:p w14:paraId="224D6DE9" w14:textId="77777777" w:rsidR="00286589" w:rsidRPr="00B52203" w:rsidRDefault="00286589" w:rsidP="00495726">
            <w:pPr>
              <w:pStyle w:val="BodyText"/>
              <w:spacing w:after="0"/>
              <w:ind w:left="360"/>
              <w:rPr>
                <w:b/>
                <w:sz w:val="22"/>
                <w:szCs w:val="22"/>
              </w:rPr>
            </w:pPr>
          </w:p>
        </w:tc>
        <w:tc>
          <w:tcPr>
            <w:tcW w:w="770" w:type="pct"/>
            <w:gridSpan w:val="2"/>
            <w:tcBorders>
              <w:right w:val="single" w:sz="4" w:space="0" w:color="auto"/>
            </w:tcBorders>
          </w:tcPr>
          <w:p w14:paraId="0F7E52D9" w14:textId="77777777" w:rsidR="00B7078E" w:rsidRDefault="00B7078E" w:rsidP="00AC07EC">
            <w:pPr>
              <w:pStyle w:val="ListParagraph"/>
              <w:numPr>
                <w:ilvl w:val="0"/>
                <w:numId w:val="5"/>
              </w:numPr>
              <w:ind w:left="319" w:hanging="284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</w:t>
            </w:r>
            <w:r w:rsidRPr="000738FE">
              <w:rPr>
                <w:sz w:val="22"/>
                <w:szCs w:val="22"/>
                <w:lang w:val="sr-Cyrl-BA"/>
              </w:rPr>
              <w:t>бјасни административне по</w:t>
            </w:r>
            <w:r>
              <w:rPr>
                <w:sz w:val="22"/>
                <w:szCs w:val="22"/>
                <w:lang w:val="sr-Cyrl-BA"/>
              </w:rPr>
              <w:t>ступке</w:t>
            </w:r>
            <w:r w:rsidRPr="000738FE">
              <w:rPr>
                <w:sz w:val="22"/>
                <w:szCs w:val="22"/>
                <w:lang w:val="sr-Cyrl-BA"/>
              </w:rPr>
              <w:t xml:space="preserve"> приликом пријема и отпуста пацијента у болничкој установи</w:t>
            </w:r>
          </w:p>
          <w:p w14:paraId="7C3D0214" w14:textId="77777777" w:rsidR="00B7078E" w:rsidRDefault="00B7078E" w:rsidP="00AC07EC">
            <w:pPr>
              <w:pStyle w:val="ListParagraph"/>
              <w:numPr>
                <w:ilvl w:val="0"/>
                <w:numId w:val="5"/>
              </w:numPr>
              <w:ind w:left="319" w:hanging="284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наведе разлике између појединих врста медицинске документације</w:t>
            </w:r>
          </w:p>
          <w:p w14:paraId="4B85C2C2" w14:textId="77777777" w:rsidR="00B7078E" w:rsidRDefault="00B7078E" w:rsidP="00AC07EC">
            <w:pPr>
              <w:pStyle w:val="ListParagraph"/>
              <w:numPr>
                <w:ilvl w:val="0"/>
                <w:numId w:val="5"/>
              </w:numPr>
              <w:ind w:left="319" w:hanging="284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објасни како се попуњава медицинска документација</w:t>
            </w:r>
          </w:p>
          <w:p w14:paraId="658D724D" w14:textId="77777777" w:rsidR="00B7078E" w:rsidRDefault="00B7078E" w:rsidP="00AC07EC">
            <w:pPr>
              <w:pStyle w:val="ListParagraph"/>
              <w:numPr>
                <w:ilvl w:val="0"/>
                <w:numId w:val="5"/>
              </w:numPr>
              <w:ind w:left="319" w:hanging="284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опише изглед пријемног одјељења</w:t>
            </w:r>
          </w:p>
          <w:p w14:paraId="7E66EE67" w14:textId="77777777" w:rsidR="00B7078E" w:rsidRDefault="00B7078E" w:rsidP="00AC07EC">
            <w:pPr>
              <w:pStyle w:val="ListParagraph"/>
              <w:numPr>
                <w:ilvl w:val="0"/>
                <w:numId w:val="5"/>
              </w:numPr>
              <w:ind w:left="319" w:hanging="284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наведе опрему пријемне амбуланте</w:t>
            </w:r>
          </w:p>
          <w:p w14:paraId="4DD4DDFA" w14:textId="77777777" w:rsidR="00B7078E" w:rsidRDefault="00B7078E" w:rsidP="00AC07EC">
            <w:pPr>
              <w:pStyle w:val="ListParagraph"/>
              <w:numPr>
                <w:ilvl w:val="0"/>
                <w:numId w:val="5"/>
              </w:numPr>
              <w:ind w:left="319" w:hanging="284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објасни поступак санитарне обраде пацијента</w:t>
            </w:r>
          </w:p>
          <w:p w14:paraId="7A54A3B2" w14:textId="77777777" w:rsidR="00B7078E" w:rsidRDefault="00B7078E" w:rsidP="00AC07EC">
            <w:pPr>
              <w:pStyle w:val="ListParagraph"/>
              <w:numPr>
                <w:ilvl w:val="0"/>
                <w:numId w:val="5"/>
              </w:numPr>
              <w:ind w:left="319" w:hanging="284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направи разлику између пријема витално неугроженог пацијента од хитног пацијента и пацијента без свијести </w:t>
            </w:r>
          </w:p>
          <w:p w14:paraId="1C18E8BD" w14:textId="77777777" w:rsidR="00286589" w:rsidRPr="00B7078E" w:rsidRDefault="00B7078E" w:rsidP="00AC07EC">
            <w:pPr>
              <w:pStyle w:val="ListParagraph"/>
              <w:numPr>
                <w:ilvl w:val="0"/>
                <w:numId w:val="5"/>
              </w:numPr>
              <w:ind w:left="319" w:hanging="284"/>
              <w:rPr>
                <w:sz w:val="22"/>
                <w:szCs w:val="22"/>
                <w:lang w:val="sr-Cyrl-BA"/>
              </w:rPr>
            </w:pPr>
            <w:r w:rsidRPr="00B7078E">
              <w:rPr>
                <w:sz w:val="22"/>
                <w:szCs w:val="22"/>
                <w:lang w:val="sr-Cyrl-BA"/>
              </w:rPr>
              <w:lastRenderedPageBreak/>
              <w:t>анализира кућни ред болнице и примопредају службе</w:t>
            </w:r>
          </w:p>
        </w:tc>
        <w:tc>
          <w:tcPr>
            <w:tcW w:w="760" w:type="pct"/>
            <w:gridSpan w:val="3"/>
            <w:tcBorders>
              <w:right w:val="single" w:sz="4" w:space="0" w:color="auto"/>
            </w:tcBorders>
          </w:tcPr>
          <w:p w14:paraId="02A564EB" w14:textId="77777777" w:rsidR="00933BFC" w:rsidRPr="006E7254" w:rsidRDefault="00933BFC" w:rsidP="00AC07EC">
            <w:pPr>
              <w:pStyle w:val="ListParagraph"/>
              <w:numPr>
                <w:ilvl w:val="0"/>
                <w:numId w:val="5"/>
              </w:numPr>
              <w:ind w:left="366" w:hanging="284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п</w:t>
            </w:r>
            <w:r w:rsidRPr="006E7254">
              <w:rPr>
                <w:sz w:val="22"/>
                <w:szCs w:val="22"/>
                <w:lang w:val="sr-Cyrl-BA"/>
              </w:rPr>
              <w:t>опуњава и користи медицинску документацију</w:t>
            </w:r>
          </w:p>
          <w:p w14:paraId="1E1D3F13" w14:textId="77777777" w:rsidR="00933BFC" w:rsidRDefault="00933BFC" w:rsidP="00AC07EC">
            <w:pPr>
              <w:pStyle w:val="ListParagraph"/>
              <w:numPr>
                <w:ilvl w:val="0"/>
                <w:numId w:val="5"/>
              </w:numPr>
              <w:ind w:left="366" w:hanging="284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у</w:t>
            </w:r>
            <w:r w:rsidRPr="006E7254">
              <w:rPr>
                <w:sz w:val="22"/>
                <w:szCs w:val="22"/>
                <w:lang w:val="sr-Cyrl-BA"/>
              </w:rPr>
              <w:t xml:space="preserve">зима </w:t>
            </w:r>
            <w:r>
              <w:rPr>
                <w:sz w:val="22"/>
                <w:szCs w:val="22"/>
                <w:lang w:val="sr-Cyrl-BA"/>
              </w:rPr>
              <w:t xml:space="preserve">анамнестичке податке од пацијента </w:t>
            </w:r>
          </w:p>
          <w:p w14:paraId="63097C1E" w14:textId="77777777" w:rsidR="00933BFC" w:rsidRDefault="00933BFC" w:rsidP="00AC07EC">
            <w:pPr>
              <w:pStyle w:val="ListParagraph"/>
              <w:numPr>
                <w:ilvl w:val="0"/>
                <w:numId w:val="5"/>
              </w:numPr>
              <w:ind w:left="366" w:hanging="284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органиује пријем пацијента у болничку установу </w:t>
            </w:r>
          </w:p>
          <w:p w14:paraId="7DEB6EED" w14:textId="77777777" w:rsidR="00933BFC" w:rsidRDefault="00933BFC" w:rsidP="00AC07EC">
            <w:pPr>
              <w:pStyle w:val="ListParagraph"/>
              <w:numPr>
                <w:ilvl w:val="0"/>
                <w:numId w:val="5"/>
              </w:numPr>
              <w:ind w:left="366" w:hanging="284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врши тријажу и п</w:t>
            </w:r>
            <w:r w:rsidRPr="006E7254">
              <w:rPr>
                <w:sz w:val="22"/>
                <w:szCs w:val="22"/>
                <w:lang w:val="sr-Cyrl-BA"/>
              </w:rPr>
              <w:t xml:space="preserve">репознаје витално угроженог пацијента </w:t>
            </w:r>
          </w:p>
          <w:p w14:paraId="4C0B66BE" w14:textId="77777777" w:rsidR="00933BFC" w:rsidRDefault="00933BFC" w:rsidP="00AC07EC">
            <w:pPr>
              <w:pStyle w:val="ListParagraph"/>
              <w:numPr>
                <w:ilvl w:val="0"/>
                <w:numId w:val="5"/>
              </w:numPr>
              <w:ind w:left="366" w:hanging="284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спроводи пацијента до болесничке собе</w:t>
            </w:r>
          </w:p>
          <w:p w14:paraId="6C716F8C" w14:textId="77777777" w:rsidR="00933BFC" w:rsidRDefault="00933BFC" w:rsidP="00AC07EC">
            <w:pPr>
              <w:pStyle w:val="ListParagraph"/>
              <w:numPr>
                <w:ilvl w:val="0"/>
                <w:numId w:val="5"/>
              </w:numPr>
              <w:ind w:left="366" w:hanging="284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спроводи санитарну (хигијенску) обраду пацијента</w:t>
            </w:r>
          </w:p>
          <w:p w14:paraId="56D1369C" w14:textId="77777777" w:rsidR="00933BFC" w:rsidRDefault="00933BFC" w:rsidP="00AC07EC">
            <w:pPr>
              <w:pStyle w:val="ListParagraph"/>
              <w:numPr>
                <w:ilvl w:val="0"/>
                <w:numId w:val="5"/>
              </w:numPr>
              <w:ind w:left="366" w:hanging="284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примјењује и контролише прибор и опрему у пријемној амбуланти и уочава њене недостатке</w:t>
            </w:r>
          </w:p>
          <w:p w14:paraId="3328D61D" w14:textId="77777777" w:rsidR="00286589" w:rsidRPr="00933BFC" w:rsidRDefault="00933BFC" w:rsidP="00AC07EC">
            <w:pPr>
              <w:pStyle w:val="ListParagraph"/>
              <w:numPr>
                <w:ilvl w:val="0"/>
                <w:numId w:val="5"/>
              </w:numPr>
              <w:ind w:left="366" w:hanging="284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спроводи кућни ред болнице </w:t>
            </w:r>
            <w:r w:rsidRPr="00933BFC">
              <w:rPr>
                <w:sz w:val="22"/>
                <w:szCs w:val="22"/>
                <w:lang w:val="sr-Cyrl-BA"/>
              </w:rPr>
              <w:lastRenderedPageBreak/>
              <w:t>обавља примопредају службе</w:t>
            </w:r>
          </w:p>
        </w:tc>
        <w:tc>
          <w:tcPr>
            <w:tcW w:w="1064" w:type="pct"/>
            <w:vMerge/>
            <w:tcBorders>
              <w:right w:val="single" w:sz="4" w:space="0" w:color="auto"/>
            </w:tcBorders>
          </w:tcPr>
          <w:p w14:paraId="40AAEF67" w14:textId="77777777" w:rsidR="00286589" w:rsidRDefault="00286589" w:rsidP="0010760C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620" w:type="pct"/>
            <w:gridSpan w:val="3"/>
            <w:tcBorders>
              <w:top w:val="nil"/>
              <w:left w:val="single" w:sz="4" w:space="0" w:color="auto"/>
            </w:tcBorders>
          </w:tcPr>
          <w:p w14:paraId="78AF063A" w14:textId="77777777" w:rsidR="00AE4421" w:rsidRDefault="00AE4421" w:rsidP="00AE4421">
            <w:pPr>
              <w:ind w:left="458" w:hanging="458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Наставник користи:</w:t>
            </w:r>
          </w:p>
          <w:p w14:paraId="6D8EC7AB" w14:textId="77777777" w:rsidR="00AE4421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стручну литературу</w:t>
            </w:r>
          </w:p>
          <w:p w14:paraId="198EDAD8" w14:textId="77777777" w:rsidR="00AE4421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интернет</w:t>
            </w:r>
          </w:p>
          <w:p w14:paraId="186E3D5B" w14:textId="77777777" w:rsidR="00AE4421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медицинску документацију</w:t>
            </w:r>
          </w:p>
          <w:p w14:paraId="583477F7" w14:textId="77777777" w:rsidR="00AE4421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шеме и цртеже</w:t>
            </w:r>
          </w:p>
          <w:p w14:paraId="6FEB2980" w14:textId="77777777" w:rsidR="00AE4421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проспекте</w:t>
            </w:r>
          </w:p>
          <w:p w14:paraId="2BA40D7C" w14:textId="77777777" w:rsidR="00AE4421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видео записе</w:t>
            </w:r>
          </w:p>
          <w:p w14:paraId="4FA61CCC" w14:textId="77777777" w:rsidR="00286589" w:rsidRPr="00AE4421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 w:rsidRPr="00AE4421">
              <w:rPr>
                <w:sz w:val="22"/>
                <w:szCs w:val="22"/>
                <w:lang w:val="sr-Cyrl-BA"/>
              </w:rPr>
              <w:t>фронтални приступ у раду</w:t>
            </w:r>
            <w:r w:rsidR="00081080">
              <w:rPr>
                <w:sz w:val="22"/>
                <w:szCs w:val="22"/>
                <w:lang w:val="sr-Cyrl-BA"/>
              </w:rPr>
              <w:t>,</w:t>
            </w:r>
            <w:r>
              <w:rPr>
                <w:sz w:val="22"/>
                <w:szCs w:val="22"/>
                <w:lang w:val="sr-Cyrl-BA"/>
              </w:rPr>
              <w:t xml:space="preserve"> комбинован са интерактивним радом</w:t>
            </w:r>
          </w:p>
        </w:tc>
      </w:tr>
      <w:tr w:rsidR="006A78DF" w:rsidRPr="002256E7" w14:paraId="164300B2" w14:textId="77777777" w:rsidTr="00AE4421">
        <w:tblPrEx>
          <w:tblBorders>
            <w:insideH w:val="single" w:sz="4" w:space="0" w:color="auto"/>
          </w:tblBorders>
        </w:tblPrEx>
        <w:trPr>
          <w:trHeight w:val="1384"/>
          <w:jc w:val="center"/>
        </w:trPr>
        <w:tc>
          <w:tcPr>
            <w:tcW w:w="786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14:paraId="7B643D48" w14:textId="77777777" w:rsidR="00286589" w:rsidRPr="004A39F0" w:rsidRDefault="004A39F0" w:rsidP="00AC07EC">
            <w:pPr>
              <w:pStyle w:val="BodyText"/>
              <w:numPr>
                <w:ilvl w:val="0"/>
                <w:numId w:val="3"/>
              </w:numPr>
              <w:spacing w:after="0"/>
              <w:ind w:left="261" w:hanging="284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Болесничка соба и болесничка постеља</w:t>
            </w:r>
          </w:p>
        </w:tc>
        <w:tc>
          <w:tcPr>
            <w:tcW w:w="770" w:type="pct"/>
            <w:gridSpan w:val="2"/>
            <w:tcBorders>
              <w:right w:val="single" w:sz="4" w:space="0" w:color="auto"/>
            </w:tcBorders>
          </w:tcPr>
          <w:p w14:paraId="4F8FFD06" w14:textId="77777777" w:rsidR="004A39F0" w:rsidRDefault="004A39F0" w:rsidP="00AC07EC">
            <w:pPr>
              <w:pStyle w:val="BodyText"/>
              <w:numPr>
                <w:ilvl w:val="0"/>
                <w:numId w:val="6"/>
              </w:numPr>
              <w:spacing w:after="0"/>
              <w:ind w:left="319" w:hanging="319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наведе врсте болесничких соба</w:t>
            </w:r>
          </w:p>
          <w:p w14:paraId="61EAB169" w14:textId="77777777" w:rsidR="004A39F0" w:rsidRDefault="004A39F0" w:rsidP="00AC07EC">
            <w:pPr>
              <w:pStyle w:val="BodyText"/>
              <w:numPr>
                <w:ilvl w:val="0"/>
                <w:numId w:val="6"/>
              </w:numPr>
              <w:spacing w:after="0"/>
              <w:ind w:left="319" w:hanging="319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опише изглед болесничке собе: намјештај, боја зидова, подови, прозори, поглед, димензије.</w:t>
            </w:r>
          </w:p>
          <w:p w14:paraId="03A4E802" w14:textId="77777777" w:rsidR="004A39F0" w:rsidRDefault="004A39F0" w:rsidP="00AC07EC">
            <w:pPr>
              <w:pStyle w:val="BodyText"/>
              <w:numPr>
                <w:ilvl w:val="0"/>
                <w:numId w:val="6"/>
              </w:numPr>
              <w:spacing w:after="0"/>
              <w:ind w:left="319" w:hanging="319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наведе оптималне физичке услове у болесничког соби: температура, влажност ваздуха, провјетравање и вјештачка вентилација, освјетљење, мирис, бука.</w:t>
            </w:r>
          </w:p>
          <w:p w14:paraId="6865468D" w14:textId="77777777" w:rsidR="004A39F0" w:rsidRDefault="004A39F0" w:rsidP="00AC07EC">
            <w:pPr>
              <w:pStyle w:val="BodyText"/>
              <w:numPr>
                <w:ilvl w:val="0"/>
                <w:numId w:val="6"/>
              </w:numPr>
              <w:spacing w:after="0"/>
              <w:ind w:left="319" w:hanging="319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објасни специфичности дјечије собе</w:t>
            </w:r>
          </w:p>
          <w:p w14:paraId="10508769" w14:textId="77777777" w:rsidR="004A39F0" w:rsidRDefault="004A39F0" w:rsidP="00AC07EC">
            <w:pPr>
              <w:pStyle w:val="BodyText"/>
              <w:numPr>
                <w:ilvl w:val="0"/>
                <w:numId w:val="6"/>
              </w:numPr>
              <w:spacing w:after="0"/>
              <w:ind w:left="319" w:hanging="319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дефинише хигијенске стандарде у болесничким собама и сигурносне мјере за безб</w:t>
            </w:r>
            <w:r w:rsidR="00072D76">
              <w:rPr>
                <w:sz w:val="22"/>
                <w:szCs w:val="22"/>
                <w:lang w:val="sr-Cyrl-CS"/>
              </w:rPr>
              <w:t>и</w:t>
            </w:r>
            <w:r>
              <w:rPr>
                <w:sz w:val="22"/>
                <w:szCs w:val="22"/>
                <w:lang w:val="sr-Cyrl-CS"/>
              </w:rPr>
              <w:t>једност пацијента</w:t>
            </w:r>
          </w:p>
          <w:p w14:paraId="7C67881B" w14:textId="77777777" w:rsidR="004A39F0" w:rsidRDefault="004A39F0" w:rsidP="00AC07EC">
            <w:pPr>
              <w:pStyle w:val="BodyText"/>
              <w:numPr>
                <w:ilvl w:val="0"/>
                <w:numId w:val="6"/>
              </w:numPr>
              <w:spacing w:after="0"/>
              <w:ind w:left="319" w:hanging="319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наведе саставне дијелове болесничке постеље </w:t>
            </w:r>
          </w:p>
          <w:p w14:paraId="2ADD6028" w14:textId="77777777" w:rsidR="004A39F0" w:rsidRDefault="004A39F0" w:rsidP="00AC07EC">
            <w:pPr>
              <w:pStyle w:val="BodyText"/>
              <w:numPr>
                <w:ilvl w:val="0"/>
                <w:numId w:val="6"/>
              </w:numPr>
              <w:spacing w:after="0"/>
              <w:ind w:left="319" w:hanging="319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lastRenderedPageBreak/>
              <w:t>објасни карактеристике болесничког кревета за одрасле и дјецу</w:t>
            </w:r>
          </w:p>
          <w:p w14:paraId="09BEAB30" w14:textId="77777777" w:rsidR="00FB6730" w:rsidRDefault="004A39F0" w:rsidP="00AC07EC">
            <w:pPr>
              <w:pStyle w:val="BodyText"/>
              <w:numPr>
                <w:ilvl w:val="0"/>
                <w:numId w:val="6"/>
              </w:numPr>
              <w:spacing w:after="0"/>
              <w:ind w:left="319" w:hanging="319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дефинише хигијенске мјере везане за болеснички кревет и меке дијелове болесничке постеље </w:t>
            </w:r>
          </w:p>
          <w:p w14:paraId="72B9FCF1" w14:textId="77777777" w:rsidR="00286589" w:rsidRPr="00FB6730" w:rsidRDefault="004A39F0" w:rsidP="00AC07EC">
            <w:pPr>
              <w:pStyle w:val="BodyText"/>
              <w:numPr>
                <w:ilvl w:val="0"/>
                <w:numId w:val="6"/>
              </w:numPr>
              <w:spacing w:after="0"/>
              <w:ind w:left="319" w:hanging="319"/>
              <w:rPr>
                <w:sz w:val="22"/>
                <w:szCs w:val="22"/>
                <w:lang w:val="sr-Cyrl-CS"/>
              </w:rPr>
            </w:pPr>
            <w:r w:rsidRPr="00FB6730">
              <w:rPr>
                <w:sz w:val="22"/>
                <w:szCs w:val="22"/>
                <w:lang w:val="sr-Cyrl-CS"/>
              </w:rPr>
              <w:t>опише технику намијештања болесничке постеље</w:t>
            </w:r>
          </w:p>
        </w:tc>
        <w:tc>
          <w:tcPr>
            <w:tcW w:w="760" w:type="pct"/>
            <w:gridSpan w:val="3"/>
            <w:tcBorders>
              <w:right w:val="single" w:sz="4" w:space="0" w:color="auto"/>
            </w:tcBorders>
          </w:tcPr>
          <w:p w14:paraId="6429A5B5" w14:textId="77777777" w:rsidR="004A39F0" w:rsidRPr="002574D5" w:rsidRDefault="004A39F0" w:rsidP="00AC07EC">
            <w:pPr>
              <w:pStyle w:val="ListParagraph"/>
              <w:numPr>
                <w:ilvl w:val="0"/>
                <w:numId w:val="6"/>
              </w:numPr>
              <w:ind w:left="366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разликује врсте болесничких соба</w:t>
            </w:r>
          </w:p>
          <w:p w14:paraId="2CC6E9D8" w14:textId="77777777" w:rsidR="004A39F0" w:rsidRPr="002574D5" w:rsidRDefault="004A39F0" w:rsidP="00AC07EC">
            <w:pPr>
              <w:pStyle w:val="ListParagraph"/>
              <w:numPr>
                <w:ilvl w:val="0"/>
                <w:numId w:val="6"/>
              </w:numPr>
              <w:ind w:left="366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уочава значај адекватне опремљености и одржавања оптималних физичких услова у болесничкој соби за бржи опоравак пацијента</w:t>
            </w:r>
          </w:p>
          <w:p w14:paraId="6605DC2F" w14:textId="77777777" w:rsidR="004A39F0" w:rsidRPr="002574D5" w:rsidRDefault="004A39F0" w:rsidP="00AC07EC">
            <w:pPr>
              <w:pStyle w:val="ListParagraph"/>
              <w:numPr>
                <w:ilvl w:val="0"/>
                <w:numId w:val="6"/>
              </w:numPr>
              <w:ind w:left="366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спроводи адекватне хигијенске и сигурносне мјере у болесничкој соби</w:t>
            </w:r>
          </w:p>
          <w:p w14:paraId="09DCD351" w14:textId="77777777" w:rsidR="004A39F0" w:rsidRPr="002574D5" w:rsidRDefault="004A39F0" w:rsidP="00AC07EC">
            <w:pPr>
              <w:pStyle w:val="ListParagraph"/>
              <w:numPr>
                <w:ilvl w:val="0"/>
                <w:numId w:val="6"/>
              </w:numPr>
              <w:ind w:left="366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разликује врсте болесничких кревета и њихове дијелове</w:t>
            </w:r>
          </w:p>
          <w:p w14:paraId="77A36E8A" w14:textId="77777777" w:rsidR="00946410" w:rsidRPr="00946410" w:rsidRDefault="004A39F0" w:rsidP="00AC07EC">
            <w:pPr>
              <w:pStyle w:val="ListParagraph"/>
              <w:numPr>
                <w:ilvl w:val="0"/>
                <w:numId w:val="6"/>
              </w:numPr>
              <w:ind w:left="366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спроводи хигијену кревета и постељног рубља</w:t>
            </w:r>
          </w:p>
          <w:p w14:paraId="53D4931A" w14:textId="77777777" w:rsidR="00286589" w:rsidRPr="004A39F0" w:rsidRDefault="004A39F0" w:rsidP="00A60FAA">
            <w:pPr>
              <w:pStyle w:val="ListParagraph"/>
              <w:numPr>
                <w:ilvl w:val="0"/>
                <w:numId w:val="6"/>
              </w:numPr>
              <w:ind w:left="366" w:hanging="284"/>
              <w:rPr>
                <w:sz w:val="22"/>
                <w:szCs w:val="22"/>
                <w:lang w:val="hr-HR"/>
              </w:rPr>
            </w:pPr>
            <w:r w:rsidRPr="004A39F0">
              <w:rPr>
                <w:sz w:val="22"/>
                <w:szCs w:val="22"/>
                <w:lang w:val="sr-Cyrl-BA"/>
              </w:rPr>
              <w:t xml:space="preserve">примјењује исправну технику намијештања болесничке постеље покретног и непокретног </w:t>
            </w:r>
            <w:r w:rsidRPr="004A39F0">
              <w:rPr>
                <w:sz w:val="22"/>
                <w:szCs w:val="22"/>
                <w:lang w:val="sr-Cyrl-BA"/>
              </w:rPr>
              <w:lastRenderedPageBreak/>
              <w:t xml:space="preserve">паицјента, тј. празне и </w:t>
            </w:r>
            <w:r w:rsidR="00A60FAA">
              <w:rPr>
                <w:sz w:val="22"/>
                <w:szCs w:val="22"/>
                <w:lang w:val="sr-Cyrl-BA"/>
              </w:rPr>
              <w:t>заузете</w:t>
            </w:r>
            <w:r w:rsidRPr="004A39F0">
              <w:rPr>
                <w:sz w:val="22"/>
                <w:szCs w:val="22"/>
                <w:lang w:val="sr-Cyrl-BA"/>
              </w:rPr>
              <w:t xml:space="preserve"> постеље</w:t>
            </w:r>
          </w:p>
        </w:tc>
        <w:tc>
          <w:tcPr>
            <w:tcW w:w="1064" w:type="pct"/>
            <w:vMerge/>
            <w:tcBorders>
              <w:right w:val="single" w:sz="4" w:space="0" w:color="auto"/>
            </w:tcBorders>
          </w:tcPr>
          <w:p w14:paraId="1D1C26BD" w14:textId="77777777" w:rsidR="00286589" w:rsidRDefault="00286589" w:rsidP="0010760C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620" w:type="pct"/>
            <w:gridSpan w:val="3"/>
            <w:tcBorders>
              <w:left w:val="single" w:sz="4" w:space="0" w:color="auto"/>
            </w:tcBorders>
          </w:tcPr>
          <w:p w14:paraId="5C06CF6A" w14:textId="77777777" w:rsidR="00AE4421" w:rsidRDefault="00AE4421" w:rsidP="00AE4421">
            <w:pPr>
              <w:ind w:left="458" w:hanging="458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Наставник користи:</w:t>
            </w:r>
          </w:p>
          <w:p w14:paraId="0C4FFC8A" w14:textId="77777777" w:rsidR="00AE4421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стручну литературу</w:t>
            </w:r>
          </w:p>
          <w:p w14:paraId="7397E43D" w14:textId="77777777" w:rsidR="00AE4421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интернет</w:t>
            </w:r>
          </w:p>
          <w:p w14:paraId="251BFB83" w14:textId="77777777" w:rsidR="00AE4421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медицинску документацију</w:t>
            </w:r>
          </w:p>
          <w:p w14:paraId="3D8C941A" w14:textId="77777777" w:rsidR="00AE4421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шеме и цртеже</w:t>
            </w:r>
          </w:p>
          <w:p w14:paraId="551A762C" w14:textId="77777777" w:rsidR="00AE4421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проспекте</w:t>
            </w:r>
          </w:p>
          <w:p w14:paraId="73344FD2" w14:textId="77777777" w:rsidR="0049639C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видео записе</w:t>
            </w:r>
          </w:p>
          <w:p w14:paraId="38E72353" w14:textId="77777777" w:rsidR="00286589" w:rsidRPr="0049639C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 w:rsidRPr="0049639C">
              <w:rPr>
                <w:sz w:val="22"/>
                <w:szCs w:val="22"/>
                <w:lang w:val="sr-Cyrl-BA"/>
              </w:rPr>
              <w:t>фронтални приступ у раду</w:t>
            </w:r>
            <w:r w:rsidR="00081080">
              <w:rPr>
                <w:sz w:val="22"/>
                <w:szCs w:val="22"/>
                <w:lang w:val="sr-Cyrl-BA"/>
              </w:rPr>
              <w:t>,</w:t>
            </w:r>
            <w:r w:rsidR="00081080" w:rsidRPr="00AE4421">
              <w:rPr>
                <w:sz w:val="22"/>
                <w:szCs w:val="22"/>
                <w:lang w:val="sr-Cyrl-BA"/>
              </w:rPr>
              <w:t xml:space="preserve"> </w:t>
            </w:r>
            <w:r w:rsidR="00081080">
              <w:rPr>
                <w:sz w:val="22"/>
                <w:szCs w:val="22"/>
                <w:lang w:val="sr-Cyrl-BA"/>
              </w:rPr>
              <w:t>комбинован са интерактивним радом</w:t>
            </w:r>
          </w:p>
        </w:tc>
      </w:tr>
      <w:tr w:rsidR="006A78DF" w:rsidRPr="002256E7" w14:paraId="568AF931" w14:textId="77777777" w:rsidTr="00AE4421">
        <w:tblPrEx>
          <w:tblBorders>
            <w:insideH w:val="single" w:sz="4" w:space="0" w:color="auto"/>
          </w:tblBorders>
        </w:tblPrEx>
        <w:trPr>
          <w:trHeight w:val="675"/>
          <w:jc w:val="center"/>
        </w:trPr>
        <w:tc>
          <w:tcPr>
            <w:tcW w:w="786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14:paraId="237E6277" w14:textId="77777777" w:rsidR="00286589" w:rsidRPr="00FB6730" w:rsidRDefault="00FB6730" w:rsidP="00AC07EC">
            <w:pPr>
              <w:pStyle w:val="BodyText"/>
              <w:numPr>
                <w:ilvl w:val="0"/>
                <w:numId w:val="3"/>
              </w:numPr>
              <w:spacing w:after="0"/>
              <w:ind w:left="403" w:hanging="403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Положај пацијента у постељи (активан, пасиван и принудан)</w:t>
            </w:r>
          </w:p>
        </w:tc>
        <w:tc>
          <w:tcPr>
            <w:tcW w:w="770" w:type="pct"/>
            <w:gridSpan w:val="2"/>
            <w:tcBorders>
              <w:right w:val="single" w:sz="4" w:space="0" w:color="auto"/>
            </w:tcBorders>
          </w:tcPr>
          <w:p w14:paraId="429432BE" w14:textId="77777777" w:rsidR="00FB6730" w:rsidRDefault="00FB6730" w:rsidP="00AC07EC">
            <w:pPr>
              <w:pStyle w:val="BodyText"/>
              <w:numPr>
                <w:ilvl w:val="0"/>
                <w:numId w:val="7"/>
              </w:numPr>
              <w:spacing w:after="0"/>
              <w:ind w:left="321" w:hanging="309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објашњава шта значи активан положај у постељи и који пацијента га заузимају</w:t>
            </w:r>
          </w:p>
          <w:p w14:paraId="4A6B6FC0" w14:textId="77777777" w:rsidR="00FB6730" w:rsidRDefault="00FB6730" w:rsidP="00AC07EC">
            <w:pPr>
              <w:pStyle w:val="BodyText"/>
              <w:numPr>
                <w:ilvl w:val="0"/>
                <w:numId w:val="7"/>
              </w:numPr>
              <w:spacing w:after="0"/>
              <w:ind w:left="321" w:hanging="309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објашњава шта значи пасиван положај у постељи и код којих пацијента се примјењује</w:t>
            </w:r>
          </w:p>
          <w:p w14:paraId="16AAF298" w14:textId="77777777" w:rsidR="00FB6730" w:rsidRDefault="00FB6730" w:rsidP="00AC07EC">
            <w:pPr>
              <w:pStyle w:val="BodyText"/>
              <w:numPr>
                <w:ilvl w:val="0"/>
                <w:numId w:val="7"/>
              </w:numPr>
              <w:spacing w:after="0"/>
              <w:ind w:left="321" w:hanging="309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описује врсте и специфичности пасивног положаја</w:t>
            </w:r>
          </w:p>
          <w:p w14:paraId="37295C87" w14:textId="77777777" w:rsidR="00FB6730" w:rsidRDefault="00FB6730" w:rsidP="00AC07EC">
            <w:pPr>
              <w:pStyle w:val="BodyText"/>
              <w:numPr>
                <w:ilvl w:val="0"/>
                <w:numId w:val="7"/>
              </w:numPr>
              <w:spacing w:after="0"/>
              <w:ind w:left="321" w:hanging="309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објашњава шта значи принудан положај у постељи и код којих пацијената се примјењује</w:t>
            </w:r>
          </w:p>
          <w:p w14:paraId="48CF806F" w14:textId="77777777" w:rsidR="00FB6730" w:rsidRDefault="00FB6730" w:rsidP="00AC07EC">
            <w:pPr>
              <w:pStyle w:val="BodyText"/>
              <w:numPr>
                <w:ilvl w:val="0"/>
                <w:numId w:val="7"/>
              </w:numPr>
              <w:spacing w:after="0"/>
              <w:ind w:left="321" w:hanging="309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описује врсте и специфичности </w:t>
            </w:r>
            <w:r>
              <w:rPr>
                <w:sz w:val="22"/>
                <w:szCs w:val="22"/>
                <w:lang w:val="sr-Cyrl-CS"/>
              </w:rPr>
              <w:lastRenderedPageBreak/>
              <w:t>принудног положаја</w:t>
            </w:r>
          </w:p>
          <w:p w14:paraId="5B7EF08C" w14:textId="77777777" w:rsidR="00FB6730" w:rsidRDefault="00FB6730" w:rsidP="00AC07EC">
            <w:pPr>
              <w:pStyle w:val="BodyText"/>
              <w:numPr>
                <w:ilvl w:val="0"/>
                <w:numId w:val="7"/>
              </w:numPr>
              <w:spacing w:after="0"/>
              <w:ind w:left="321" w:hanging="309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објашњава шта значи стални принудни положај у постељи и код којих пацијената се примјењује</w:t>
            </w:r>
          </w:p>
          <w:p w14:paraId="2FDF1CFA" w14:textId="77777777" w:rsidR="00286589" w:rsidRPr="00FB6730" w:rsidRDefault="00FB6730" w:rsidP="00AC07EC">
            <w:pPr>
              <w:pStyle w:val="BodyText"/>
              <w:numPr>
                <w:ilvl w:val="0"/>
                <w:numId w:val="7"/>
              </w:numPr>
              <w:spacing w:after="0"/>
              <w:ind w:left="321" w:hanging="309"/>
              <w:rPr>
                <w:sz w:val="22"/>
                <w:szCs w:val="22"/>
                <w:lang w:val="sr-Cyrl-CS"/>
              </w:rPr>
            </w:pPr>
            <w:r w:rsidRPr="00FB6730">
              <w:rPr>
                <w:sz w:val="22"/>
                <w:szCs w:val="22"/>
                <w:lang w:val="sr-Cyrl-CS"/>
              </w:rPr>
              <w:t>описује врсте и специфичности сталног принудног положаја</w:t>
            </w:r>
          </w:p>
        </w:tc>
        <w:tc>
          <w:tcPr>
            <w:tcW w:w="760" w:type="pct"/>
            <w:gridSpan w:val="3"/>
            <w:tcBorders>
              <w:right w:val="single" w:sz="4" w:space="0" w:color="auto"/>
            </w:tcBorders>
          </w:tcPr>
          <w:p w14:paraId="1D676ECD" w14:textId="77777777" w:rsidR="00FB6730" w:rsidRPr="009C5926" w:rsidRDefault="00946410" w:rsidP="00AC07EC">
            <w:pPr>
              <w:pStyle w:val="ListParagraph"/>
              <w:numPr>
                <w:ilvl w:val="0"/>
                <w:numId w:val="7"/>
              </w:numPr>
              <w:ind w:left="366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процјењује који пације</w:t>
            </w:r>
            <w:r w:rsidR="00FB6730">
              <w:rPr>
                <w:sz w:val="22"/>
                <w:szCs w:val="22"/>
                <w:lang w:val="sr-Cyrl-BA"/>
              </w:rPr>
              <w:t>нти захтијевају специфичан положај у постељи у зависности од природе обољења</w:t>
            </w:r>
          </w:p>
          <w:p w14:paraId="241268FE" w14:textId="77777777" w:rsidR="00FB6730" w:rsidRPr="009C5926" w:rsidRDefault="00FB6730" w:rsidP="00AC07EC">
            <w:pPr>
              <w:pStyle w:val="ListParagraph"/>
              <w:numPr>
                <w:ilvl w:val="0"/>
                <w:numId w:val="7"/>
              </w:numPr>
              <w:ind w:left="366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 xml:space="preserve">користи исправну технику постављања пацијента у одређени положај </w:t>
            </w:r>
          </w:p>
          <w:p w14:paraId="7152ACCA" w14:textId="77777777" w:rsidR="00FB6730" w:rsidRPr="009C5926" w:rsidRDefault="00FB6730" w:rsidP="00AC07EC">
            <w:pPr>
              <w:pStyle w:val="ListParagraph"/>
              <w:numPr>
                <w:ilvl w:val="0"/>
                <w:numId w:val="7"/>
              </w:numPr>
              <w:ind w:left="366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 xml:space="preserve">контролише ефикасност одређеног положаја </w:t>
            </w:r>
          </w:p>
          <w:p w14:paraId="0BBBBD65" w14:textId="77777777" w:rsidR="00FB6730" w:rsidRPr="0078252A" w:rsidRDefault="00FB6730" w:rsidP="00AC07EC">
            <w:pPr>
              <w:pStyle w:val="ListParagraph"/>
              <w:numPr>
                <w:ilvl w:val="0"/>
                <w:numId w:val="7"/>
              </w:numPr>
              <w:ind w:left="366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 xml:space="preserve">спроводи адекватну хигијену и превенцију декубитуса код </w:t>
            </w:r>
            <w:r>
              <w:rPr>
                <w:sz w:val="22"/>
                <w:szCs w:val="22"/>
                <w:lang w:val="sr-Cyrl-BA"/>
              </w:rPr>
              <w:lastRenderedPageBreak/>
              <w:t>пацијената у пасивном и принудном положају</w:t>
            </w:r>
          </w:p>
          <w:p w14:paraId="3C5D707B" w14:textId="77777777" w:rsidR="00286589" w:rsidRPr="00185F25" w:rsidRDefault="00286589" w:rsidP="00495726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1064" w:type="pct"/>
            <w:vMerge/>
            <w:tcBorders>
              <w:right w:val="single" w:sz="4" w:space="0" w:color="auto"/>
            </w:tcBorders>
          </w:tcPr>
          <w:p w14:paraId="67B0FFA4" w14:textId="77777777" w:rsidR="00286589" w:rsidRDefault="00286589" w:rsidP="0010760C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620" w:type="pct"/>
            <w:gridSpan w:val="3"/>
            <w:tcBorders>
              <w:left w:val="single" w:sz="4" w:space="0" w:color="auto"/>
            </w:tcBorders>
          </w:tcPr>
          <w:p w14:paraId="0C4C1212" w14:textId="77777777" w:rsidR="00AE4421" w:rsidRDefault="00AE4421" w:rsidP="00AE4421">
            <w:pPr>
              <w:ind w:left="458" w:hanging="458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Наставник користи:</w:t>
            </w:r>
          </w:p>
          <w:p w14:paraId="5D5DE7B2" w14:textId="77777777" w:rsidR="00AE4421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стручну литературу</w:t>
            </w:r>
          </w:p>
          <w:p w14:paraId="768E897A" w14:textId="77777777" w:rsidR="00AE4421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интернет</w:t>
            </w:r>
          </w:p>
          <w:p w14:paraId="553D0A26" w14:textId="77777777" w:rsidR="00AE4421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медицинску документацију</w:t>
            </w:r>
          </w:p>
          <w:p w14:paraId="21BB4553" w14:textId="77777777" w:rsidR="00AE4421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анатомски атлас</w:t>
            </w:r>
          </w:p>
          <w:p w14:paraId="285F3BBF" w14:textId="77777777" w:rsidR="00AE4421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шеме и цртеже</w:t>
            </w:r>
          </w:p>
          <w:p w14:paraId="6883E9DF" w14:textId="77777777" w:rsidR="00AE4421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проспекте</w:t>
            </w:r>
          </w:p>
          <w:p w14:paraId="27B007E6" w14:textId="77777777" w:rsidR="00081080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видео записе</w:t>
            </w:r>
          </w:p>
          <w:p w14:paraId="272BCE02" w14:textId="77777777" w:rsidR="00286589" w:rsidRPr="00081080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 w:rsidRPr="00081080">
              <w:rPr>
                <w:sz w:val="22"/>
                <w:szCs w:val="22"/>
                <w:lang w:val="sr-Cyrl-BA"/>
              </w:rPr>
              <w:t xml:space="preserve">фронтални приступ у раду, групни рад и рад у пару </w:t>
            </w:r>
          </w:p>
        </w:tc>
      </w:tr>
      <w:tr w:rsidR="006A78DF" w:rsidRPr="002256E7" w14:paraId="5620C2A3" w14:textId="77777777" w:rsidTr="00AE4421">
        <w:tblPrEx>
          <w:tblBorders>
            <w:insideH w:val="single" w:sz="4" w:space="0" w:color="auto"/>
          </w:tblBorders>
        </w:tblPrEx>
        <w:trPr>
          <w:trHeight w:val="576"/>
          <w:jc w:val="center"/>
        </w:trPr>
        <w:tc>
          <w:tcPr>
            <w:tcW w:w="786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14:paraId="2C86BE2B" w14:textId="77777777" w:rsidR="00286589" w:rsidRPr="00B15435" w:rsidRDefault="00B15435" w:rsidP="00AC07EC">
            <w:pPr>
              <w:pStyle w:val="BodyText"/>
              <w:numPr>
                <w:ilvl w:val="0"/>
                <w:numId w:val="3"/>
              </w:numPr>
              <w:spacing w:after="0"/>
              <w:ind w:left="403" w:hanging="403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Одржавање личне хигијене пацијента (умивање, купање, прање косе и природних отвора пацијената), превенција и лијечење декубитуса</w:t>
            </w:r>
          </w:p>
        </w:tc>
        <w:tc>
          <w:tcPr>
            <w:tcW w:w="770" w:type="pct"/>
            <w:gridSpan w:val="2"/>
            <w:tcBorders>
              <w:right w:val="single" w:sz="4" w:space="0" w:color="auto"/>
            </w:tcBorders>
          </w:tcPr>
          <w:p w14:paraId="483A4AA4" w14:textId="77777777" w:rsidR="00B15435" w:rsidRDefault="00B15435" w:rsidP="00AC07EC">
            <w:pPr>
              <w:pStyle w:val="BodyText"/>
              <w:numPr>
                <w:ilvl w:val="0"/>
                <w:numId w:val="8"/>
              </w:numPr>
              <w:spacing w:after="0"/>
              <w:ind w:left="319" w:hanging="284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описује поступке којима се спроводи лична хигијена пацијента</w:t>
            </w:r>
          </w:p>
          <w:p w14:paraId="7F4E594E" w14:textId="77777777" w:rsidR="00B15435" w:rsidRDefault="00B15435" w:rsidP="00AC07EC">
            <w:pPr>
              <w:pStyle w:val="BodyText"/>
              <w:numPr>
                <w:ilvl w:val="0"/>
                <w:numId w:val="8"/>
              </w:numPr>
              <w:spacing w:after="0"/>
              <w:ind w:left="319" w:hanging="284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објашњава како се врши хигијена коже болесника</w:t>
            </w:r>
          </w:p>
          <w:p w14:paraId="7BC4FC78" w14:textId="77777777" w:rsidR="00B15435" w:rsidRDefault="00B15435" w:rsidP="00AC07EC">
            <w:pPr>
              <w:pStyle w:val="BodyText"/>
              <w:numPr>
                <w:ilvl w:val="0"/>
                <w:numId w:val="8"/>
              </w:numPr>
              <w:spacing w:after="0"/>
              <w:ind w:left="319" w:hanging="284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наводи функције коже</w:t>
            </w:r>
          </w:p>
          <w:p w14:paraId="4F16809A" w14:textId="77777777" w:rsidR="00B15435" w:rsidRDefault="00B15435" w:rsidP="00AC07EC">
            <w:pPr>
              <w:pStyle w:val="BodyText"/>
              <w:numPr>
                <w:ilvl w:val="0"/>
                <w:numId w:val="8"/>
              </w:numPr>
              <w:spacing w:after="0"/>
              <w:ind w:left="319" w:hanging="284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објашњава шта се постиже одржавањем редовне хигијене коже</w:t>
            </w:r>
          </w:p>
          <w:p w14:paraId="2D507B46" w14:textId="77777777" w:rsidR="00286589" w:rsidRPr="00B15435" w:rsidRDefault="00B15435" w:rsidP="00AC07EC">
            <w:pPr>
              <w:pStyle w:val="BodyText"/>
              <w:numPr>
                <w:ilvl w:val="0"/>
                <w:numId w:val="8"/>
              </w:numPr>
              <w:spacing w:after="0"/>
              <w:ind w:left="319" w:hanging="284"/>
              <w:rPr>
                <w:sz w:val="22"/>
                <w:szCs w:val="22"/>
                <w:lang w:val="sr-Cyrl-CS"/>
              </w:rPr>
            </w:pPr>
            <w:r w:rsidRPr="00B15435">
              <w:rPr>
                <w:sz w:val="22"/>
                <w:szCs w:val="22"/>
                <w:lang w:val="sr-Cyrl-CS"/>
              </w:rPr>
              <w:t xml:space="preserve">дефинише значај одржавања хигијене природних отвора организма (уста, нос, анално-полни предио) као </w:t>
            </w:r>
            <w:r w:rsidR="002F50BE">
              <w:rPr>
                <w:sz w:val="22"/>
                <w:szCs w:val="22"/>
                <w:lang w:val="sr-Cyrl-CS"/>
              </w:rPr>
              <w:t>могућ</w:t>
            </w:r>
            <w:r w:rsidRPr="00B15435">
              <w:rPr>
                <w:sz w:val="22"/>
                <w:szCs w:val="22"/>
                <w:lang w:val="sr-Cyrl-CS"/>
              </w:rPr>
              <w:t>их улазних врата инфекције</w:t>
            </w:r>
          </w:p>
          <w:p w14:paraId="0395F26B" w14:textId="77777777" w:rsidR="00B15435" w:rsidRPr="003D36B4" w:rsidRDefault="00B15435" w:rsidP="00AC07EC">
            <w:pPr>
              <w:pStyle w:val="ListParagraph"/>
              <w:numPr>
                <w:ilvl w:val="0"/>
                <w:numId w:val="9"/>
              </w:numPr>
              <w:ind w:left="319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 xml:space="preserve">дефинише декубитус </w:t>
            </w:r>
          </w:p>
          <w:p w14:paraId="2A819903" w14:textId="77777777" w:rsidR="00B15435" w:rsidRPr="003D36B4" w:rsidRDefault="00B15435" w:rsidP="00AC07EC">
            <w:pPr>
              <w:pStyle w:val="ListParagraph"/>
              <w:numPr>
                <w:ilvl w:val="0"/>
                <w:numId w:val="9"/>
              </w:numPr>
              <w:ind w:left="319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 xml:space="preserve">наведе спољашње </w:t>
            </w:r>
            <w:r>
              <w:rPr>
                <w:sz w:val="22"/>
                <w:szCs w:val="22"/>
                <w:lang w:val="sr-Cyrl-BA"/>
              </w:rPr>
              <w:lastRenderedPageBreak/>
              <w:t>и унутрашње факторе који најчешће доводе до декубитуса</w:t>
            </w:r>
          </w:p>
          <w:p w14:paraId="48D7CD06" w14:textId="77777777" w:rsidR="00B15435" w:rsidRPr="003D36B4" w:rsidRDefault="00B15435" w:rsidP="00AC07EC">
            <w:pPr>
              <w:pStyle w:val="ListParagraph"/>
              <w:numPr>
                <w:ilvl w:val="0"/>
                <w:numId w:val="9"/>
              </w:numPr>
              <w:ind w:left="319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опише предилекциона мјеста на којима се јављају декубитуси и објасни зашто</w:t>
            </w:r>
          </w:p>
          <w:p w14:paraId="19E13D38" w14:textId="77777777" w:rsidR="00B15435" w:rsidRPr="003D36B4" w:rsidRDefault="00B15435" w:rsidP="00AC07EC">
            <w:pPr>
              <w:pStyle w:val="ListParagraph"/>
              <w:numPr>
                <w:ilvl w:val="0"/>
                <w:numId w:val="9"/>
              </w:numPr>
              <w:ind w:left="319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опише промјене на кожи које претходе настанку декубитуса и изглед декубитуса</w:t>
            </w:r>
          </w:p>
          <w:p w14:paraId="70F63F3E" w14:textId="77777777" w:rsidR="00B15435" w:rsidRPr="00B15435" w:rsidRDefault="00B15435" w:rsidP="00AC07EC">
            <w:pPr>
              <w:pStyle w:val="ListParagraph"/>
              <w:numPr>
                <w:ilvl w:val="0"/>
                <w:numId w:val="9"/>
              </w:numPr>
              <w:ind w:left="319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објасни терапијске поступке</w:t>
            </w:r>
          </w:p>
          <w:p w14:paraId="31E52CAE" w14:textId="77777777" w:rsidR="00B15435" w:rsidRPr="00B15435" w:rsidRDefault="00B15435" w:rsidP="00AC07EC">
            <w:pPr>
              <w:pStyle w:val="ListParagraph"/>
              <w:numPr>
                <w:ilvl w:val="0"/>
                <w:numId w:val="9"/>
              </w:numPr>
              <w:ind w:left="319" w:hanging="284"/>
              <w:rPr>
                <w:sz w:val="22"/>
                <w:szCs w:val="22"/>
                <w:lang w:val="hr-HR"/>
              </w:rPr>
            </w:pPr>
            <w:r w:rsidRPr="00B15435">
              <w:rPr>
                <w:sz w:val="22"/>
                <w:szCs w:val="22"/>
                <w:lang w:val="sr-Cyrl-BA"/>
              </w:rPr>
              <w:t>наведе профилактичке мјере</w:t>
            </w:r>
          </w:p>
        </w:tc>
        <w:tc>
          <w:tcPr>
            <w:tcW w:w="760" w:type="pct"/>
            <w:gridSpan w:val="3"/>
            <w:tcBorders>
              <w:right w:val="single" w:sz="4" w:space="0" w:color="auto"/>
            </w:tcBorders>
          </w:tcPr>
          <w:p w14:paraId="3FEFCC21" w14:textId="77777777" w:rsidR="00B15435" w:rsidRPr="00D34BF7" w:rsidRDefault="00B15435" w:rsidP="00AC07EC">
            <w:pPr>
              <w:pStyle w:val="ListParagraph"/>
              <w:numPr>
                <w:ilvl w:val="0"/>
                <w:numId w:val="8"/>
              </w:numPr>
              <w:ind w:left="366" w:hanging="291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спроводи одржавање личне хигијене пацијента: пребрисавање, умивање, купање, прање косе и природних отвора</w:t>
            </w:r>
          </w:p>
          <w:p w14:paraId="6D76DB50" w14:textId="77777777" w:rsidR="00B15435" w:rsidRPr="00B15435" w:rsidRDefault="00B15435" w:rsidP="00AC07EC">
            <w:pPr>
              <w:pStyle w:val="ListParagraph"/>
              <w:numPr>
                <w:ilvl w:val="0"/>
                <w:numId w:val="8"/>
              </w:numPr>
              <w:ind w:left="366" w:hanging="291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користи адекватна средства за одржавање личне хигијене</w:t>
            </w:r>
          </w:p>
          <w:p w14:paraId="03C8774A" w14:textId="77777777" w:rsidR="00286589" w:rsidRPr="00B15435" w:rsidRDefault="00B15435" w:rsidP="00AC07EC">
            <w:pPr>
              <w:pStyle w:val="ListParagraph"/>
              <w:numPr>
                <w:ilvl w:val="0"/>
                <w:numId w:val="8"/>
              </w:numPr>
              <w:ind w:left="366" w:hanging="291"/>
              <w:rPr>
                <w:sz w:val="22"/>
                <w:szCs w:val="22"/>
                <w:lang w:val="hr-HR"/>
              </w:rPr>
            </w:pPr>
            <w:r w:rsidRPr="00B15435">
              <w:rPr>
                <w:sz w:val="22"/>
                <w:szCs w:val="22"/>
                <w:lang w:val="sr-Cyrl-BA"/>
              </w:rPr>
              <w:t>спроводи процедуру пресвлачења личног рубља и постељине</w:t>
            </w:r>
          </w:p>
          <w:p w14:paraId="3C9502A9" w14:textId="77777777" w:rsidR="00B15435" w:rsidRPr="00F831E4" w:rsidRDefault="00B15435" w:rsidP="00AC07EC">
            <w:pPr>
              <w:pStyle w:val="ListParagraph"/>
              <w:numPr>
                <w:ilvl w:val="0"/>
                <w:numId w:val="9"/>
              </w:numPr>
              <w:ind w:left="366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контролише предилекциона мјеста за настанак декубитуса код непокретних пацијената</w:t>
            </w:r>
          </w:p>
          <w:p w14:paraId="3B93F0C0" w14:textId="77777777" w:rsidR="00B15435" w:rsidRPr="00F831E4" w:rsidRDefault="00B15435" w:rsidP="00AC07EC">
            <w:pPr>
              <w:pStyle w:val="ListParagraph"/>
              <w:numPr>
                <w:ilvl w:val="0"/>
                <w:numId w:val="9"/>
              </w:numPr>
              <w:ind w:left="366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 xml:space="preserve">препознаје почетне промјене </w:t>
            </w:r>
            <w:r>
              <w:rPr>
                <w:sz w:val="22"/>
                <w:szCs w:val="22"/>
                <w:lang w:val="sr-Cyrl-BA"/>
              </w:rPr>
              <w:lastRenderedPageBreak/>
              <w:t>на кожи које претходе настанку декубитуса</w:t>
            </w:r>
          </w:p>
          <w:p w14:paraId="3587CA0C" w14:textId="77777777" w:rsidR="00B15435" w:rsidRPr="00F831E4" w:rsidRDefault="00B15435" w:rsidP="00AC07EC">
            <w:pPr>
              <w:pStyle w:val="ListParagraph"/>
              <w:numPr>
                <w:ilvl w:val="0"/>
                <w:numId w:val="9"/>
              </w:numPr>
              <w:ind w:left="366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отклања узроке које доводе до декубитуса</w:t>
            </w:r>
          </w:p>
          <w:p w14:paraId="355EEF19" w14:textId="77777777" w:rsidR="00B15435" w:rsidRPr="00B15435" w:rsidRDefault="00B15435" w:rsidP="00AC07EC">
            <w:pPr>
              <w:pStyle w:val="ListParagraph"/>
              <w:numPr>
                <w:ilvl w:val="0"/>
                <w:numId w:val="8"/>
              </w:numPr>
              <w:ind w:left="366" w:hanging="291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спроводи терапијске поступке</w:t>
            </w:r>
          </w:p>
        </w:tc>
        <w:tc>
          <w:tcPr>
            <w:tcW w:w="1064" w:type="pct"/>
            <w:vMerge/>
            <w:tcBorders>
              <w:right w:val="single" w:sz="4" w:space="0" w:color="auto"/>
            </w:tcBorders>
          </w:tcPr>
          <w:p w14:paraId="16076987" w14:textId="77777777" w:rsidR="00286589" w:rsidRDefault="00286589" w:rsidP="0010760C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620" w:type="pct"/>
            <w:gridSpan w:val="3"/>
            <w:tcBorders>
              <w:left w:val="single" w:sz="4" w:space="0" w:color="auto"/>
            </w:tcBorders>
          </w:tcPr>
          <w:p w14:paraId="3568128C" w14:textId="77777777" w:rsidR="00AE4421" w:rsidRDefault="00AE4421" w:rsidP="00AE4421">
            <w:pPr>
              <w:ind w:left="458" w:hanging="458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Наставник користи:</w:t>
            </w:r>
          </w:p>
          <w:p w14:paraId="749C48AB" w14:textId="77777777" w:rsidR="00AE4421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стручну литературу</w:t>
            </w:r>
          </w:p>
          <w:p w14:paraId="2A9CB0B9" w14:textId="77777777" w:rsidR="00AE4421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интернет</w:t>
            </w:r>
          </w:p>
          <w:p w14:paraId="58347290" w14:textId="77777777" w:rsidR="00AE4421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медицинску документацију</w:t>
            </w:r>
          </w:p>
          <w:p w14:paraId="6F1BD17B" w14:textId="77777777" w:rsidR="00AE4421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анатомски атлас</w:t>
            </w:r>
          </w:p>
          <w:p w14:paraId="19404D5A" w14:textId="77777777" w:rsidR="00AE4421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шеме и цртеже</w:t>
            </w:r>
          </w:p>
          <w:p w14:paraId="52E43E4D" w14:textId="77777777" w:rsidR="00AE4421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проспекте</w:t>
            </w:r>
          </w:p>
          <w:p w14:paraId="1936EA30" w14:textId="77777777" w:rsidR="00081080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видео записе</w:t>
            </w:r>
          </w:p>
          <w:p w14:paraId="6AC30196" w14:textId="77777777" w:rsidR="00286589" w:rsidRPr="00081080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 w:rsidRPr="00081080">
              <w:rPr>
                <w:sz w:val="22"/>
                <w:szCs w:val="22"/>
                <w:lang w:val="sr-Cyrl-BA"/>
              </w:rPr>
              <w:t>фронтални приступ у раду</w:t>
            </w:r>
            <w:r w:rsidR="00081080">
              <w:rPr>
                <w:sz w:val="22"/>
                <w:szCs w:val="22"/>
                <w:lang w:val="sr-Cyrl-BA"/>
              </w:rPr>
              <w:t>, комбинован са интерактивним радом</w:t>
            </w:r>
          </w:p>
        </w:tc>
      </w:tr>
      <w:tr w:rsidR="006A78DF" w:rsidRPr="002256E7" w14:paraId="639FC0D4" w14:textId="77777777" w:rsidTr="00AE4421">
        <w:tblPrEx>
          <w:tblBorders>
            <w:insideH w:val="single" w:sz="4" w:space="0" w:color="auto"/>
          </w:tblBorders>
        </w:tblPrEx>
        <w:trPr>
          <w:trHeight w:val="680"/>
          <w:jc w:val="center"/>
        </w:trPr>
        <w:tc>
          <w:tcPr>
            <w:tcW w:w="786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14:paraId="41D7DDAD" w14:textId="77777777" w:rsidR="00286589" w:rsidRPr="006A78DF" w:rsidRDefault="006A78DF" w:rsidP="00AC07EC">
            <w:pPr>
              <w:pStyle w:val="ListParagraph"/>
              <w:numPr>
                <w:ilvl w:val="0"/>
                <w:numId w:val="3"/>
              </w:numPr>
              <w:ind w:left="403" w:hanging="403"/>
              <w:rPr>
                <w:b/>
                <w:sz w:val="22"/>
                <w:szCs w:val="22"/>
                <w:lang w:val="hr-HR"/>
              </w:rPr>
            </w:pPr>
            <w:r w:rsidRPr="006A78DF">
              <w:rPr>
                <w:b/>
                <w:sz w:val="22"/>
                <w:szCs w:val="22"/>
                <w:lang w:val="sr-Cyrl-BA"/>
              </w:rPr>
              <w:t>Интрахоспиталне инфекције (Вограликов ланац и профилакса интрахоспиталних инфекција)</w:t>
            </w:r>
          </w:p>
        </w:tc>
        <w:tc>
          <w:tcPr>
            <w:tcW w:w="770" w:type="pct"/>
            <w:gridSpan w:val="2"/>
            <w:tcBorders>
              <w:right w:val="single" w:sz="4" w:space="0" w:color="auto"/>
            </w:tcBorders>
          </w:tcPr>
          <w:p w14:paraId="1160165C" w14:textId="77777777" w:rsidR="006A78DF" w:rsidRPr="00821587" w:rsidRDefault="006A78DF" w:rsidP="00AC07EC">
            <w:pPr>
              <w:pStyle w:val="ListParagraph"/>
              <w:numPr>
                <w:ilvl w:val="0"/>
                <w:numId w:val="10"/>
              </w:numPr>
              <w:ind w:left="297" w:hanging="283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дефинише појам интрахоспиталне (болничке) инфекције и инфекције уопште</w:t>
            </w:r>
          </w:p>
          <w:p w14:paraId="2E46791A" w14:textId="77777777" w:rsidR="006A78DF" w:rsidRPr="00821587" w:rsidRDefault="006A78DF" w:rsidP="00AC07EC">
            <w:pPr>
              <w:pStyle w:val="ListParagraph"/>
              <w:numPr>
                <w:ilvl w:val="0"/>
                <w:numId w:val="10"/>
              </w:numPr>
              <w:ind w:left="297" w:hanging="283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објашњава Вограликов ланац</w:t>
            </w:r>
          </w:p>
          <w:p w14:paraId="60A09E54" w14:textId="77777777" w:rsidR="006A78DF" w:rsidRPr="00821587" w:rsidRDefault="006A78DF" w:rsidP="00AC07EC">
            <w:pPr>
              <w:pStyle w:val="ListParagraph"/>
              <w:numPr>
                <w:ilvl w:val="0"/>
                <w:numId w:val="10"/>
              </w:numPr>
              <w:ind w:left="297" w:hanging="283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наводи изворе инфекције</w:t>
            </w:r>
          </w:p>
          <w:p w14:paraId="0CE6EC16" w14:textId="77777777" w:rsidR="006A78DF" w:rsidRPr="00821587" w:rsidRDefault="006A78DF" w:rsidP="00AC07EC">
            <w:pPr>
              <w:pStyle w:val="ListParagraph"/>
              <w:numPr>
                <w:ilvl w:val="0"/>
                <w:numId w:val="10"/>
              </w:numPr>
              <w:ind w:left="297" w:hanging="283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описује путеве ширења инфекције</w:t>
            </w:r>
          </w:p>
          <w:p w14:paraId="11FBCD3B" w14:textId="77777777" w:rsidR="006A78DF" w:rsidRPr="00821587" w:rsidRDefault="006A78DF" w:rsidP="00AC07EC">
            <w:pPr>
              <w:pStyle w:val="ListParagraph"/>
              <w:numPr>
                <w:ilvl w:val="0"/>
                <w:numId w:val="10"/>
              </w:numPr>
              <w:ind w:left="297" w:hanging="283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наводи улазна мјеста инфекције</w:t>
            </w:r>
          </w:p>
          <w:p w14:paraId="03FCFD9F" w14:textId="77777777" w:rsidR="00A067B7" w:rsidRPr="00A067B7" w:rsidRDefault="006A78DF" w:rsidP="00AC07EC">
            <w:pPr>
              <w:pStyle w:val="ListParagraph"/>
              <w:numPr>
                <w:ilvl w:val="0"/>
                <w:numId w:val="10"/>
              </w:numPr>
              <w:ind w:left="297" w:hanging="283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дефини</w:t>
            </w:r>
            <w:r w:rsidR="00A067B7">
              <w:rPr>
                <w:sz w:val="22"/>
                <w:szCs w:val="22"/>
                <w:lang w:val="sr-Cyrl-BA"/>
              </w:rPr>
              <w:t>ше појам диспозиције (склоности)</w:t>
            </w:r>
          </w:p>
          <w:p w14:paraId="1B9A5E2F" w14:textId="77777777" w:rsidR="006A78DF" w:rsidRPr="00821587" w:rsidRDefault="00A067B7" w:rsidP="00A067B7">
            <w:pPr>
              <w:pStyle w:val="ListParagraph"/>
              <w:ind w:left="297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инфекцији</w:t>
            </w:r>
          </w:p>
          <w:p w14:paraId="0C1BE501" w14:textId="77777777" w:rsidR="00A067B7" w:rsidRPr="00A067B7" w:rsidRDefault="006A78DF" w:rsidP="00A067B7">
            <w:pPr>
              <w:pStyle w:val="ListParagraph"/>
              <w:numPr>
                <w:ilvl w:val="0"/>
                <w:numId w:val="10"/>
              </w:numPr>
              <w:ind w:left="297" w:hanging="283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 xml:space="preserve">објашњава </w:t>
            </w:r>
            <w:r>
              <w:rPr>
                <w:sz w:val="22"/>
                <w:szCs w:val="22"/>
                <w:lang w:val="sr-Cyrl-BA"/>
              </w:rPr>
              <w:lastRenderedPageBreak/>
              <w:t>вируленцију микроорганизама</w:t>
            </w:r>
          </w:p>
          <w:p w14:paraId="252D061F" w14:textId="77777777" w:rsidR="00286589" w:rsidRPr="00A067B7" w:rsidRDefault="006A78DF" w:rsidP="00A067B7">
            <w:pPr>
              <w:pStyle w:val="ListParagraph"/>
              <w:numPr>
                <w:ilvl w:val="0"/>
                <w:numId w:val="10"/>
              </w:numPr>
              <w:ind w:left="297" w:hanging="283"/>
              <w:rPr>
                <w:sz w:val="22"/>
                <w:szCs w:val="22"/>
                <w:lang w:val="hr-HR"/>
              </w:rPr>
            </w:pPr>
            <w:r w:rsidRPr="00A067B7">
              <w:rPr>
                <w:sz w:val="22"/>
                <w:szCs w:val="22"/>
                <w:lang w:val="sr-Cyrl-BA"/>
              </w:rPr>
              <w:t>објашњава мјере профилаксе у сузбијању интрахоспиталне инфекције</w:t>
            </w:r>
          </w:p>
        </w:tc>
        <w:tc>
          <w:tcPr>
            <w:tcW w:w="760" w:type="pct"/>
            <w:gridSpan w:val="3"/>
            <w:tcBorders>
              <w:right w:val="single" w:sz="4" w:space="0" w:color="auto"/>
            </w:tcBorders>
          </w:tcPr>
          <w:p w14:paraId="4B5093ED" w14:textId="77777777" w:rsidR="006A78DF" w:rsidRPr="00821587" w:rsidRDefault="006A78DF" w:rsidP="00AC07EC">
            <w:pPr>
              <w:pStyle w:val="ListParagraph"/>
              <w:numPr>
                <w:ilvl w:val="0"/>
                <w:numId w:val="10"/>
              </w:numPr>
              <w:ind w:left="352" w:hanging="283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препознаје и отклања факторе који могу довести до интрахоспиталне инфекције</w:t>
            </w:r>
          </w:p>
          <w:p w14:paraId="6D47BB91" w14:textId="77777777" w:rsidR="006A78DF" w:rsidRPr="00821587" w:rsidRDefault="006A78DF" w:rsidP="00AC07EC">
            <w:pPr>
              <w:pStyle w:val="ListParagraph"/>
              <w:numPr>
                <w:ilvl w:val="0"/>
                <w:numId w:val="10"/>
              </w:numPr>
              <w:ind w:left="352" w:hanging="283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спрјечава ширење интрахоспиталне инфекције</w:t>
            </w:r>
          </w:p>
          <w:p w14:paraId="73F3AD06" w14:textId="77777777" w:rsidR="006A78DF" w:rsidRPr="006A78DF" w:rsidRDefault="006A78DF" w:rsidP="00AC07EC">
            <w:pPr>
              <w:pStyle w:val="ListParagraph"/>
              <w:numPr>
                <w:ilvl w:val="0"/>
                <w:numId w:val="10"/>
              </w:numPr>
              <w:ind w:left="352" w:hanging="283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спроводи хигијенске мјере у болничкој установи</w:t>
            </w:r>
          </w:p>
          <w:p w14:paraId="6641A90D" w14:textId="77777777" w:rsidR="00286589" w:rsidRPr="006A78DF" w:rsidRDefault="006A78DF" w:rsidP="00AC07EC">
            <w:pPr>
              <w:pStyle w:val="ListParagraph"/>
              <w:numPr>
                <w:ilvl w:val="0"/>
                <w:numId w:val="10"/>
              </w:numPr>
              <w:ind w:left="352" w:hanging="283"/>
              <w:rPr>
                <w:sz w:val="22"/>
                <w:szCs w:val="22"/>
                <w:lang w:val="hr-HR"/>
              </w:rPr>
            </w:pPr>
            <w:r w:rsidRPr="006A78DF">
              <w:rPr>
                <w:sz w:val="22"/>
                <w:szCs w:val="22"/>
                <w:lang w:val="sr-Cyrl-BA"/>
              </w:rPr>
              <w:t>примјењује опште и посебне мјере профилаксе</w:t>
            </w:r>
          </w:p>
        </w:tc>
        <w:tc>
          <w:tcPr>
            <w:tcW w:w="1064" w:type="pct"/>
            <w:vMerge/>
            <w:tcBorders>
              <w:right w:val="single" w:sz="4" w:space="0" w:color="auto"/>
            </w:tcBorders>
          </w:tcPr>
          <w:p w14:paraId="7FFF4AE2" w14:textId="77777777" w:rsidR="00286589" w:rsidRDefault="00286589" w:rsidP="0010760C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620" w:type="pct"/>
            <w:gridSpan w:val="3"/>
            <w:tcBorders>
              <w:left w:val="single" w:sz="4" w:space="0" w:color="auto"/>
            </w:tcBorders>
          </w:tcPr>
          <w:p w14:paraId="7FE8C745" w14:textId="77777777" w:rsidR="00AE4421" w:rsidRDefault="00AE4421" w:rsidP="00AE4421">
            <w:pPr>
              <w:ind w:left="458" w:hanging="458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Наставник користи:</w:t>
            </w:r>
          </w:p>
          <w:p w14:paraId="203195FC" w14:textId="77777777" w:rsidR="00AE4421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стручну литературу</w:t>
            </w:r>
          </w:p>
          <w:p w14:paraId="29539806" w14:textId="77777777" w:rsidR="00AE4421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интернет</w:t>
            </w:r>
          </w:p>
          <w:p w14:paraId="06FBEFDB" w14:textId="77777777" w:rsidR="00AE4421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медицинску документацију</w:t>
            </w:r>
          </w:p>
          <w:p w14:paraId="0A2D5797" w14:textId="77777777" w:rsidR="00AE4421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шеме и цртеже</w:t>
            </w:r>
          </w:p>
          <w:p w14:paraId="0885E3B9" w14:textId="77777777" w:rsidR="00AE4421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проспекте</w:t>
            </w:r>
          </w:p>
          <w:p w14:paraId="137DD599" w14:textId="77777777" w:rsidR="00081080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видео записе</w:t>
            </w:r>
          </w:p>
          <w:p w14:paraId="5D781A8F" w14:textId="77777777" w:rsidR="00286589" w:rsidRPr="00081080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 w:rsidRPr="00081080">
              <w:rPr>
                <w:sz w:val="22"/>
                <w:szCs w:val="22"/>
                <w:lang w:val="sr-Cyrl-BA"/>
              </w:rPr>
              <w:t>фронтални приступ у раду,</w:t>
            </w:r>
            <w:r w:rsidR="00081080" w:rsidRPr="00AE4421">
              <w:rPr>
                <w:sz w:val="22"/>
                <w:szCs w:val="22"/>
                <w:lang w:val="sr-Cyrl-BA"/>
              </w:rPr>
              <w:t xml:space="preserve"> </w:t>
            </w:r>
            <w:r w:rsidR="00081080">
              <w:rPr>
                <w:sz w:val="22"/>
                <w:szCs w:val="22"/>
                <w:lang w:val="sr-Cyrl-BA"/>
              </w:rPr>
              <w:t>комбинован са интерактивним радом</w:t>
            </w:r>
          </w:p>
        </w:tc>
      </w:tr>
      <w:tr w:rsidR="006A78DF" w:rsidRPr="002256E7" w14:paraId="5990AB85" w14:textId="77777777" w:rsidTr="00AE4421">
        <w:tblPrEx>
          <w:tblBorders>
            <w:insideH w:val="single" w:sz="4" w:space="0" w:color="auto"/>
          </w:tblBorders>
        </w:tblPrEx>
        <w:trPr>
          <w:trHeight w:val="735"/>
          <w:jc w:val="center"/>
        </w:trPr>
        <w:tc>
          <w:tcPr>
            <w:tcW w:w="786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14:paraId="02B57FE7" w14:textId="77777777" w:rsidR="00286589" w:rsidRPr="006A78DF" w:rsidRDefault="006A78DF" w:rsidP="00AC07EC">
            <w:pPr>
              <w:pStyle w:val="ListParagraph"/>
              <w:numPr>
                <w:ilvl w:val="0"/>
                <w:numId w:val="3"/>
              </w:numPr>
              <w:ind w:left="403" w:hanging="403"/>
              <w:rPr>
                <w:b/>
                <w:sz w:val="22"/>
                <w:szCs w:val="22"/>
                <w:lang w:val="hr-HR"/>
              </w:rPr>
            </w:pPr>
            <w:r w:rsidRPr="006A78DF">
              <w:rPr>
                <w:b/>
                <w:sz w:val="22"/>
                <w:szCs w:val="22"/>
                <w:lang w:val="sr-Cyrl-BA"/>
              </w:rPr>
              <w:t>Антисепса, асепса, дезинфекција и стерилизација</w:t>
            </w:r>
          </w:p>
        </w:tc>
        <w:tc>
          <w:tcPr>
            <w:tcW w:w="770" w:type="pct"/>
            <w:gridSpan w:val="2"/>
            <w:tcBorders>
              <w:right w:val="single" w:sz="4" w:space="0" w:color="auto"/>
            </w:tcBorders>
          </w:tcPr>
          <w:p w14:paraId="07F87034" w14:textId="77777777" w:rsidR="006A78DF" w:rsidRPr="00105FD2" w:rsidRDefault="006A78DF" w:rsidP="00AC07EC">
            <w:pPr>
              <w:pStyle w:val="ListParagraph"/>
              <w:numPr>
                <w:ilvl w:val="0"/>
                <w:numId w:val="11"/>
              </w:numPr>
              <w:ind w:left="297" w:hanging="283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дефинише основне појмове везане за борбу против епидемијских инфекција: прљаво, сепса, антисепса, асепса, стерилно</w:t>
            </w:r>
          </w:p>
          <w:p w14:paraId="60F51F9B" w14:textId="77777777" w:rsidR="006A78DF" w:rsidRPr="00105FD2" w:rsidRDefault="006A78DF" w:rsidP="00AC07EC">
            <w:pPr>
              <w:pStyle w:val="ListParagraph"/>
              <w:numPr>
                <w:ilvl w:val="0"/>
                <w:numId w:val="11"/>
              </w:numPr>
              <w:ind w:left="297" w:hanging="283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наведе и опише физичке и хемијске поступке дезинфекције</w:t>
            </w:r>
          </w:p>
          <w:p w14:paraId="36CA6E4B" w14:textId="77777777" w:rsidR="006A78DF" w:rsidRPr="00105FD2" w:rsidRDefault="006A78DF" w:rsidP="00AC07EC">
            <w:pPr>
              <w:pStyle w:val="ListParagraph"/>
              <w:numPr>
                <w:ilvl w:val="0"/>
                <w:numId w:val="11"/>
              </w:numPr>
              <w:ind w:left="297" w:hanging="283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објашњава процес чишћења у болничкој установи</w:t>
            </w:r>
          </w:p>
          <w:p w14:paraId="0EF5FA82" w14:textId="77777777" w:rsidR="006A78DF" w:rsidRPr="00105FD2" w:rsidRDefault="006A78DF" w:rsidP="00AC07EC">
            <w:pPr>
              <w:pStyle w:val="ListParagraph"/>
              <w:numPr>
                <w:ilvl w:val="0"/>
                <w:numId w:val="11"/>
              </w:numPr>
              <w:ind w:left="297" w:hanging="283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наброји хемијска дезинфикциона средства</w:t>
            </w:r>
          </w:p>
          <w:p w14:paraId="0D97F6BE" w14:textId="77777777" w:rsidR="006A78DF" w:rsidRPr="00105FD2" w:rsidRDefault="006A78DF" w:rsidP="00AC07EC">
            <w:pPr>
              <w:pStyle w:val="ListParagraph"/>
              <w:numPr>
                <w:ilvl w:val="0"/>
                <w:numId w:val="11"/>
              </w:numPr>
              <w:ind w:left="297" w:hanging="283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опише различите методе стерилизације</w:t>
            </w:r>
          </w:p>
          <w:p w14:paraId="19E17C44" w14:textId="77777777" w:rsidR="006A78DF" w:rsidRPr="00105FD2" w:rsidRDefault="006A78DF" w:rsidP="00AC07EC">
            <w:pPr>
              <w:pStyle w:val="ListParagraph"/>
              <w:numPr>
                <w:ilvl w:val="0"/>
                <w:numId w:val="11"/>
              </w:numPr>
              <w:ind w:left="297" w:hanging="283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објасни припрему инструмената и материјала за стерилизацију</w:t>
            </w:r>
          </w:p>
          <w:p w14:paraId="7A68FABE" w14:textId="77777777" w:rsidR="006A78DF" w:rsidRPr="00C1762D" w:rsidRDefault="006A78DF" w:rsidP="00AC07EC">
            <w:pPr>
              <w:pStyle w:val="ListParagraph"/>
              <w:numPr>
                <w:ilvl w:val="0"/>
                <w:numId w:val="11"/>
              </w:numPr>
              <w:ind w:left="297" w:hanging="283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опише како функционише аутоклав</w:t>
            </w:r>
          </w:p>
          <w:p w14:paraId="28683426" w14:textId="77777777" w:rsidR="006A78DF" w:rsidRPr="006A78DF" w:rsidRDefault="006A78DF" w:rsidP="00AC07EC">
            <w:pPr>
              <w:pStyle w:val="ListParagraph"/>
              <w:numPr>
                <w:ilvl w:val="0"/>
                <w:numId w:val="11"/>
              </w:numPr>
              <w:ind w:left="297" w:hanging="283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објасни  котрнолу стерилизације</w:t>
            </w:r>
          </w:p>
          <w:p w14:paraId="40A569A6" w14:textId="77777777" w:rsidR="00286589" w:rsidRPr="006A78DF" w:rsidRDefault="006A78DF" w:rsidP="00AC07EC">
            <w:pPr>
              <w:pStyle w:val="ListParagraph"/>
              <w:numPr>
                <w:ilvl w:val="0"/>
                <w:numId w:val="11"/>
              </w:numPr>
              <w:ind w:left="297" w:hanging="283"/>
              <w:rPr>
                <w:sz w:val="22"/>
                <w:szCs w:val="22"/>
                <w:lang w:val="hr-HR"/>
              </w:rPr>
            </w:pPr>
            <w:r w:rsidRPr="006A78DF">
              <w:rPr>
                <w:sz w:val="22"/>
                <w:szCs w:val="22"/>
                <w:lang w:val="sr-Cyrl-BA"/>
              </w:rPr>
              <w:lastRenderedPageBreak/>
              <w:t>дефинише појмове: дезинсекција, депедикулација, дератизација, изолација, здравствени надзор и карантин</w:t>
            </w:r>
          </w:p>
        </w:tc>
        <w:tc>
          <w:tcPr>
            <w:tcW w:w="760" w:type="pct"/>
            <w:gridSpan w:val="3"/>
            <w:tcBorders>
              <w:right w:val="single" w:sz="4" w:space="0" w:color="auto"/>
            </w:tcBorders>
          </w:tcPr>
          <w:p w14:paraId="24D2E8F6" w14:textId="77777777" w:rsidR="006A78DF" w:rsidRPr="00C1762D" w:rsidRDefault="00A067B7" w:rsidP="00AC07EC">
            <w:pPr>
              <w:pStyle w:val="ListParagraph"/>
              <w:numPr>
                <w:ilvl w:val="0"/>
                <w:numId w:val="11"/>
              </w:numPr>
              <w:ind w:left="352" w:hanging="283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с</w:t>
            </w:r>
            <w:r w:rsidR="006A78DF">
              <w:rPr>
                <w:sz w:val="22"/>
                <w:szCs w:val="22"/>
                <w:lang w:val="sr-Cyrl-BA"/>
              </w:rPr>
              <w:t>проводи физичке и хемијске методе дезинфекције</w:t>
            </w:r>
          </w:p>
          <w:p w14:paraId="4A3FEF2C" w14:textId="77777777" w:rsidR="006A78DF" w:rsidRPr="00C1762D" w:rsidRDefault="00A067B7" w:rsidP="00AC07EC">
            <w:pPr>
              <w:pStyle w:val="ListParagraph"/>
              <w:numPr>
                <w:ilvl w:val="0"/>
                <w:numId w:val="11"/>
              </w:numPr>
              <w:ind w:left="352" w:hanging="283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обав</w:t>
            </w:r>
            <w:r w:rsidR="006A78DF">
              <w:rPr>
                <w:sz w:val="22"/>
                <w:szCs w:val="22"/>
                <w:lang w:val="sr-Cyrl-BA"/>
              </w:rPr>
              <w:t xml:space="preserve">ља чишћење у болничкој установи коришћењем различитих средстава за чишћење </w:t>
            </w:r>
          </w:p>
          <w:p w14:paraId="11C7419B" w14:textId="77777777" w:rsidR="006A78DF" w:rsidRPr="00C1762D" w:rsidRDefault="006A78DF" w:rsidP="00AC07EC">
            <w:pPr>
              <w:pStyle w:val="ListParagraph"/>
              <w:numPr>
                <w:ilvl w:val="0"/>
                <w:numId w:val="11"/>
              </w:numPr>
              <w:ind w:left="352" w:hanging="283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припрема инструменте и материјал за стерилизацију</w:t>
            </w:r>
          </w:p>
          <w:p w14:paraId="242C89E3" w14:textId="77777777" w:rsidR="006A78DF" w:rsidRPr="002742F6" w:rsidRDefault="006A78DF" w:rsidP="00AC07EC">
            <w:pPr>
              <w:pStyle w:val="ListParagraph"/>
              <w:numPr>
                <w:ilvl w:val="0"/>
                <w:numId w:val="11"/>
              </w:numPr>
              <w:ind w:left="352" w:hanging="283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спроводи разлитичите методе стерилизације: влажном и сувом топлотом и користи савремене методе стерилизације</w:t>
            </w:r>
          </w:p>
          <w:p w14:paraId="5BB2943E" w14:textId="77777777" w:rsidR="006A78DF" w:rsidRPr="006A78DF" w:rsidRDefault="006A78DF" w:rsidP="00AC07EC">
            <w:pPr>
              <w:pStyle w:val="ListParagraph"/>
              <w:numPr>
                <w:ilvl w:val="0"/>
                <w:numId w:val="11"/>
              </w:numPr>
              <w:ind w:left="352" w:hanging="283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врши контролу стерилизације</w:t>
            </w:r>
          </w:p>
          <w:p w14:paraId="6CEDF300" w14:textId="77777777" w:rsidR="00286589" w:rsidRPr="006A78DF" w:rsidRDefault="006A78DF" w:rsidP="00AC07EC">
            <w:pPr>
              <w:pStyle w:val="ListParagraph"/>
              <w:numPr>
                <w:ilvl w:val="0"/>
                <w:numId w:val="11"/>
              </w:numPr>
              <w:ind w:left="352" w:hanging="283"/>
              <w:rPr>
                <w:sz w:val="22"/>
                <w:szCs w:val="22"/>
                <w:lang w:val="hr-HR"/>
              </w:rPr>
            </w:pPr>
            <w:r w:rsidRPr="006A78DF">
              <w:rPr>
                <w:sz w:val="22"/>
                <w:szCs w:val="22"/>
                <w:lang w:val="sr-Cyrl-BA"/>
              </w:rPr>
              <w:t>збрињава стерилни материјал на адекватан начин</w:t>
            </w:r>
          </w:p>
        </w:tc>
        <w:tc>
          <w:tcPr>
            <w:tcW w:w="1064" w:type="pct"/>
            <w:vMerge/>
            <w:tcBorders>
              <w:right w:val="single" w:sz="4" w:space="0" w:color="auto"/>
            </w:tcBorders>
          </w:tcPr>
          <w:p w14:paraId="7F903717" w14:textId="77777777" w:rsidR="00286589" w:rsidRDefault="00286589" w:rsidP="0010760C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620" w:type="pct"/>
            <w:gridSpan w:val="3"/>
            <w:tcBorders>
              <w:left w:val="single" w:sz="4" w:space="0" w:color="auto"/>
            </w:tcBorders>
          </w:tcPr>
          <w:p w14:paraId="5A9E635E" w14:textId="77777777" w:rsidR="00AE4421" w:rsidRDefault="00AE4421" w:rsidP="00AE4421">
            <w:pPr>
              <w:ind w:left="458" w:hanging="458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Наставник користи:</w:t>
            </w:r>
          </w:p>
          <w:p w14:paraId="0956EA4A" w14:textId="77777777" w:rsidR="00AE4421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стручну литературу</w:t>
            </w:r>
          </w:p>
          <w:p w14:paraId="6666C3E4" w14:textId="77777777" w:rsidR="00AE4421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интернет</w:t>
            </w:r>
          </w:p>
          <w:p w14:paraId="0F75E5B6" w14:textId="77777777" w:rsidR="00AE4421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медицинску документацију</w:t>
            </w:r>
          </w:p>
          <w:p w14:paraId="38FA2F77" w14:textId="77777777" w:rsidR="00AE4421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шеме и цртеже</w:t>
            </w:r>
          </w:p>
          <w:p w14:paraId="70FBB27B" w14:textId="77777777" w:rsidR="00AE4421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проспекте</w:t>
            </w:r>
          </w:p>
          <w:p w14:paraId="02FB191D" w14:textId="77777777" w:rsidR="00081080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видео записе</w:t>
            </w:r>
          </w:p>
          <w:p w14:paraId="75FF2DE5" w14:textId="77777777" w:rsidR="00286589" w:rsidRPr="00081080" w:rsidRDefault="00AE4421" w:rsidP="00AC07EC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 w:rsidRPr="00081080">
              <w:rPr>
                <w:sz w:val="22"/>
                <w:szCs w:val="22"/>
                <w:lang w:val="sr-Cyrl-BA"/>
              </w:rPr>
              <w:t xml:space="preserve">фронтални приступ у раду, </w:t>
            </w:r>
            <w:r w:rsidR="00081080">
              <w:rPr>
                <w:sz w:val="22"/>
                <w:szCs w:val="22"/>
                <w:lang w:val="sr-Cyrl-BA"/>
              </w:rPr>
              <w:t>комбинован са интерактивним радом</w:t>
            </w:r>
          </w:p>
        </w:tc>
      </w:tr>
      <w:tr w:rsidR="00185F25" w:rsidRPr="002256E7" w14:paraId="0A2773B5" w14:textId="7777777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1E10EB81" w14:textId="77777777" w:rsidR="00185F25" w:rsidRPr="002256E7" w:rsidRDefault="00185F25" w:rsidP="00C53CF9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Интеграција</w:t>
            </w:r>
          </w:p>
        </w:tc>
      </w:tr>
      <w:tr w:rsidR="00185F25" w:rsidRPr="002256E7" w14:paraId="491E7D9C" w14:textId="77777777" w:rsidTr="009C51E5">
        <w:tblPrEx>
          <w:tblBorders>
            <w:insideH w:val="single" w:sz="4" w:space="0" w:color="auto"/>
          </w:tblBorders>
        </w:tblPrEx>
        <w:trPr>
          <w:trHeight w:val="344"/>
          <w:jc w:val="center"/>
        </w:trPr>
        <w:tc>
          <w:tcPr>
            <w:tcW w:w="5000" w:type="pct"/>
            <w:gridSpan w:val="11"/>
          </w:tcPr>
          <w:p w14:paraId="268E90F1" w14:textId="77777777" w:rsidR="00AA3CBF" w:rsidRPr="00AA3CBF" w:rsidRDefault="00AA3CBF" w:rsidP="00AA3CBF">
            <w:pPr>
              <w:pStyle w:val="ListParagraph"/>
              <w:numPr>
                <w:ilvl w:val="0"/>
                <w:numId w:val="16"/>
              </w:numPr>
              <w:ind w:left="829" w:hanging="425"/>
              <w:rPr>
                <w:sz w:val="22"/>
                <w:szCs w:val="22"/>
                <w:lang w:val="sr-Cyrl-CS"/>
              </w:rPr>
            </w:pPr>
            <w:r w:rsidRPr="00AA3CBF">
              <w:rPr>
                <w:sz w:val="22"/>
                <w:szCs w:val="22"/>
                <w:lang w:val="sr-Cyrl-CS"/>
              </w:rPr>
              <w:t>Анатомија</w:t>
            </w:r>
            <w:r w:rsidR="009426B9" w:rsidRPr="00AA3CBF">
              <w:rPr>
                <w:sz w:val="22"/>
                <w:szCs w:val="22"/>
                <w:lang w:val="sr-Cyrl-CS"/>
              </w:rPr>
              <w:t xml:space="preserve">, </w:t>
            </w:r>
          </w:p>
          <w:p w14:paraId="465B2B24" w14:textId="77777777" w:rsidR="00AA3CBF" w:rsidRPr="00AA3CBF" w:rsidRDefault="00AA3CBF" w:rsidP="00AA3CBF">
            <w:pPr>
              <w:pStyle w:val="ListParagraph"/>
              <w:numPr>
                <w:ilvl w:val="0"/>
                <w:numId w:val="16"/>
              </w:numPr>
              <w:ind w:left="829" w:hanging="425"/>
              <w:rPr>
                <w:sz w:val="22"/>
                <w:szCs w:val="22"/>
                <w:lang w:val="sr-Cyrl-CS"/>
              </w:rPr>
            </w:pPr>
            <w:r w:rsidRPr="00AA3CBF">
              <w:rPr>
                <w:sz w:val="22"/>
                <w:szCs w:val="22"/>
                <w:lang w:val="sr-Cyrl-CS"/>
              </w:rPr>
              <w:t>Латински језик</w:t>
            </w:r>
            <w:r w:rsidR="009426B9" w:rsidRPr="00AA3CBF">
              <w:rPr>
                <w:sz w:val="22"/>
                <w:szCs w:val="22"/>
                <w:lang w:val="sr-Cyrl-CS"/>
              </w:rPr>
              <w:t xml:space="preserve"> и </w:t>
            </w:r>
          </w:p>
          <w:p w14:paraId="3292E9C2" w14:textId="77777777" w:rsidR="00185F25" w:rsidRPr="00AA3CBF" w:rsidRDefault="00AA3CBF" w:rsidP="00AA3CBF">
            <w:pPr>
              <w:pStyle w:val="ListParagraph"/>
              <w:numPr>
                <w:ilvl w:val="0"/>
                <w:numId w:val="16"/>
              </w:numPr>
              <w:ind w:left="829" w:hanging="425"/>
              <w:rPr>
                <w:sz w:val="22"/>
                <w:szCs w:val="22"/>
                <w:lang w:val="sr-Cyrl-CS"/>
              </w:rPr>
            </w:pPr>
            <w:r w:rsidRPr="00AA3CBF">
              <w:rPr>
                <w:sz w:val="22"/>
                <w:szCs w:val="22"/>
                <w:lang w:val="sr-Cyrl-CS"/>
              </w:rPr>
              <w:t>Биологија</w:t>
            </w:r>
            <w:r w:rsidR="009426B9" w:rsidRPr="00AA3CBF">
              <w:rPr>
                <w:sz w:val="22"/>
                <w:szCs w:val="22"/>
                <w:lang w:val="sr-Cyrl-CS"/>
              </w:rPr>
              <w:t>.</w:t>
            </w:r>
          </w:p>
        </w:tc>
      </w:tr>
      <w:tr w:rsidR="00185F25" w:rsidRPr="002256E7" w14:paraId="0635A93B" w14:textId="7777777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31C5A41D" w14:textId="77777777" w:rsidR="00185F25" w:rsidRPr="002256E7" w:rsidRDefault="00185F25" w:rsidP="00C53CF9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Извори</w:t>
            </w:r>
          </w:p>
        </w:tc>
      </w:tr>
      <w:tr w:rsidR="00185F25" w:rsidRPr="002256E7" w14:paraId="628D36D1" w14:textId="77777777" w:rsidTr="00495726">
        <w:tblPrEx>
          <w:tblBorders>
            <w:insideH w:val="single" w:sz="4" w:space="0" w:color="auto"/>
          </w:tblBorders>
        </w:tblPrEx>
        <w:trPr>
          <w:trHeight w:val="875"/>
          <w:jc w:val="center"/>
        </w:trPr>
        <w:tc>
          <w:tcPr>
            <w:tcW w:w="5000" w:type="pct"/>
            <w:gridSpan w:val="11"/>
          </w:tcPr>
          <w:p w14:paraId="53A9F4DB" w14:textId="77777777" w:rsidR="009426B9" w:rsidRDefault="009426B9" w:rsidP="00AC07EC">
            <w:pPr>
              <w:pStyle w:val="ListParagraph"/>
              <w:numPr>
                <w:ilvl w:val="0"/>
                <w:numId w:val="13"/>
              </w:numPr>
              <w:jc w:val="both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Уџбеник одобрен од стране Министарства просвјете и културе Републике Српске</w:t>
            </w:r>
          </w:p>
          <w:p w14:paraId="3A2346C8" w14:textId="77777777" w:rsidR="009C51E5" w:rsidRDefault="009C51E5" w:rsidP="009C51E5">
            <w:pPr>
              <w:pStyle w:val="ListParagraph"/>
              <w:numPr>
                <w:ilvl w:val="0"/>
                <w:numId w:val="13"/>
              </w:numPr>
              <w:jc w:val="both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Д</w:t>
            </w:r>
            <w:r w:rsidRPr="009C51E5">
              <w:rPr>
                <w:sz w:val="22"/>
                <w:szCs w:val="22"/>
                <w:lang w:val="sr-Cyrl-BA"/>
              </w:rPr>
              <w:t>руга стручна и теоријска литература;</w:t>
            </w:r>
          </w:p>
          <w:p w14:paraId="765F3C99" w14:textId="77777777" w:rsidR="000D1EE2" w:rsidRPr="000D1EE2" w:rsidRDefault="000D1EE2" w:rsidP="00AC07EC">
            <w:pPr>
              <w:pStyle w:val="ListParagraph"/>
              <w:numPr>
                <w:ilvl w:val="0"/>
                <w:numId w:val="13"/>
              </w:numPr>
              <w:jc w:val="both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Анатомски атлас</w:t>
            </w:r>
            <w:r w:rsidR="009C51E5">
              <w:rPr>
                <w:sz w:val="22"/>
                <w:szCs w:val="22"/>
                <w:lang w:val="sr-Cyrl-BA"/>
              </w:rPr>
              <w:t>;</w:t>
            </w:r>
          </w:p>
          <w:p w14:paraId="3EA4A089" w14:textId="77777777" w:rsidR="009426B9" w:rsidRDefault="009426B9" w:rsidP="00AC07EC">
            <w:pPr>
              <w:pStyle w:val="ListParagraph"/>
              <w:numPr>
                <w:ilvl w:val="0"/>
                <w:numId w:val="13"/>
              </w:numPr>
              <w:jc w:val="both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Стручни часописи</w:t>
            </w:r>
            <w:r w:rsidR="009C51E5">
              <w:rPr>
                <w:sz w:val="22"/>
                <w:szCs w:val="22"/>
                <w:lang w:val="sr-Cyrl-BA"/>
              </w:rPr>
              <w:t>;</w:t>
            </w:r>
          </w:p>
          <w:p w14:paraId="4CAF716C" w14:textId="77777777" w:rsidR="009426B9" w:rsidRDefault="009426B9" w:rsidP="00AC07EC">
            <w:pPr>
              <w:pStyle w:val="ListParagraph"/>
              <w:numPr>
                <w:ilvl w:val="0"/>
                <w:numId w:val="13"/>
              </w:numPr>
              <w:jc w:val="both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Интернет</w:t>
            </w:r>
            <w:r w:rsidR="009C51E5">
              <w:rPr>
                <w:sz w:val="22"/>
                <w:szCs w:val="22"/>
                <w:lang w:val="sr-Cyrl-BA"/>
              </w:rPr>
              <w:t>;</w:t>
            </w:r>
          </w:p>
          <w:p w14:paraId="019F2B48" w14:textId="77777777" w:rsidR="000D1EE2" w:rsidRDefault="000D1EE2" w:rsidP="00AC07EC">
            <w:pPr>
              <w:pStyle w:val="ListParagraph"/>
              <w:numPr>
                <w:ilvl w:val="0"/>
                <w:numId w:val="13"/>
              </w:numPr>
              <w:jc w:val="both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Видео записи</w:t>
            </w:r>
            <w:r w:rsidR="009C51E5">
              <w:rPr>
                <w:sz w:val="22"/>
                <w:szCs w:val="22"/>
                <w:lang w:val="sr-Cyrl-BA"/>
              </w:rPr>
              <w:t>;</w:t>
            </w:r>
          </w:p>
          <w:p w14:paraId="524C23F9" w14:textId="77777777" w:rsidR="009426B9" w:rsidRDefault="009426B9" w:rsidP="00AC07EC">
            <w:pPr>
              <w:pStyle w:val="ListParagraph"/>
              <w:numPr>
                <w:ilvl w:val="0"/>
                <w:numId w:val="13"/>
              </w:numPr>
              <w:jc w:val="both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Медицинска документација</w:t>
            </w:r>
            <w:r w:rsidR="009C51E5">
              <w:rPr>
                <w:sz w:val="22"/>
                <w:szCs w:val="22"/>
                <w:lang w:val="sr-Cyrl-BA"/>
              </w:rPr>
              <w:t>;</w:t>
            </w:r>
          </w:p>
          <w:p w14:paraId="4E0CF7DA" w14:textId="77777777" w:rsidR="009426B9" w:rsidRPr="00AC07EC" w:rsidRDefault="009426B9" w:rsidP="00AC07EC">
            <w:pPr>
              <w:pStyle w:val="ListParagraph"/>
              <w:numPr>
                <w:ilvl w:val="0"/>
                <w:numId w:val="13"/>
              </w:numPr>
              <w:jc w:val="both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Проспекти</w:t>
            </w:r>
            <w:r w:rsidR="009C51E5">
              <w:rPr>
                <w:sz w:val="22"/>
                <w:szCs w:val="22"/>
                <w:lang w:val="sr-Cyrl-BA"/>
              </w:rPr>
              <w:t>;</w:t>
            </w:r>
          </w:p>
        </w:tc>
      </w:tr>
      <w:tr w:rsidR="00185F25" w:rsidRPr="002256E7" w14:paraId="76E49863" w14:textId="7777777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5E7CDAD9" w14:textId="77777777" w:rsidR="00185F25" w:rsidRPr="002256E7" w:rsidRDefault="00185F25" w:rsidP="00C53CF9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Оцјењивање</w:t>
            </w:r>
          </w:p>
        </w:tc>
      </w:tr>
      <w:tr w:rsidR="00185F25" w:rsidRPr="002256E7" w14:paraId="7C2FADEB" w14:textId="77777777" w:rsidTr="001D3B63">
        <w:tblPrEx>
          <w:tblBorders>
            <w:insideH w:val="single" w:sz="4" w:space="0" w:color="auto"/>
          </w:tblBorders>
        </w:tblPrEx>
        <w:trPr>
          <w:trHeight w:val="530"/>
          <w:jc w:val="center"/>
        </w:trPr>
        <w:tc>
          <w:tcPr>
            <w:tcW w:w="5000" w:type="pct"/>
            <w:gridSpan w:val="11"/>
          </w:tcPr>
          <w:p w14:paraId="3AB6FAD6" w14:textId="77777777" w:rsidR="009C51E5" w:rsidRDefault="009C51E5" w:rsidP="00495726">
            <w:pPr>
              <w:rPr>
                <w:sz w:val="22"/>
                <w:szCs w:val="22"/>
                <w:lang w:val="sr-Cyrl-CS"/>
              </w:rPr>
            </w:pPr>
            <w:r w:rsidRPr="009C51E5">
              <w:rPr>
                <w:sz w:val="22"/>
                <w:szCs w:val="22"/>
                <w:lang w:val="sr-Cyrl-CS"/>
              </w:rPr>
              <w:t>Оцјењивање се врши у  складу са Законом о средњем образовању и васпитању и Правилником о оцјењивању ученика у настави и полагању испита у средњој школи. О техникама и критеријима оцјењивања ученике треба упознати на почетку изучавања модула.</w:t>
            </w:r>
          </w:p>
          <w:p w14:paraId="3E69CECF" w14:textId="485C88D6" w:rsidR="0012512A" w:rsidRPr="001D3B63" w:rsidRDefault="0012512A" w:rsidP="001D3B63">
            <w:pPr>
              <w:rPr>
                <w:sz w:val="22"/>
                <w:szCs w:val="22"/>
              </w:rPr>
            </w:pPr>
          </w:p>
        </w:tc>
      </w:tr>
    </w:tbl>
    <w:p w14:paraId="4C2FFE97" w14:textId="77777777" w:rsidR="00B87849" w:rsidRPr="002256E7" w:rsidRDefault="00B87849">
      <w:pPr>
        <w:rPr>
          <w:sz w:val="22"/>
          <w:szCs w:val="22"/>
          <w:lang w:val="sr-Cyrl-CS"/>
        </w:rPr>
      </w:pPr>
    </w:p>
    <w:p w14:paraId="6846C82F" w14:textId="77777777" w:rsidR="00AF7C44" w:rsidRPr="002256E7" w:rsidRDefault="00AF7C44">
      <w:pPr>
        <w:rPr>
          <w:sz w:val="22"/>
          <w:szCs w:val="22"/>
          <w:lang w:val="sr-Cyrl-CS"/>
        </w:rPr>
      </w:pPr>
    </w:p>
    <w:p w14:paraId="7E7AB166" w14:textId="77777777" w:rsidR="00AA3CBF" w:rsidRDefault="00AA3CBF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870"/>
        <w:gridCol w:w="482"/>
        <w:gridCol w:w="2031"/>
        <w:gridCol w:w="332"/>
        <w:gridCol w:w="1467"/>
        <w:gridCol w:w="21"/>
        <w:gridCol w:w="839"/>
        <w:gridCol w:w="3251"/>
        <w:gridCol w:w="467"/>
        <w:gridCol w:w="2455"/>
        <w:gridCol w:w="2034"/>
      </w:tblGrid>
      <w:tr w:rsidR="003D35E4" w:rsidRPr="002256E7" w14:paraId="6FB63EC9" w14:textId="77777777" w:rsidTr="003D35E4">
        <w:trPr>
          <w:trHeight w:val="416"/>
          <w:jc w:val="center"/>
        </w:trPr>
        <w:tc>
          <w:tcPr>
            <w:tcW w:w="2027" w:type="pct"/>
            <w:gridSpan w:val="5"/>
            <w:tcBorders>
              <w:bottom w:val="single" w:sz="4" w:space="0" w:color="auto"/>
              <w:right w:val="nil"/>
            </w:tcBorders>
            <w:shd w:val="clear" w:color="auto" w:fill="C6D9F1"/>
            <w:vAlign w:val="center"/>
          </w:tcPr>
          <w:p w14:paraId="43F49FB3" w14:textId="77777777" w:rsidR="003D35E4" w:rsidRPr="004F0466" w:rsidRDefault="003D35E4" w:rsidP="003D35E4">
            <w:pPr>
              <w:rPr>
                <w:b/>
                <w:sz w:val="22"/>
                <w:szCs w:val="22"/>
                <w:lang w:val="hr-HR"/>
              </w:rPr>
            </w:pPr>
            <w:r w:rsidRPr="004F0466">
              <w:rPr>
                <w:b/>
                <w:sz w:val="22"/>
                <w:szCs w:val="22"/>
                <w:lang w:val="sr-Cyrl-CS"/>
              </w:rPr>
              <w:lastRenderedPageBreak/>
              <w:t>Струка (</w:t>
            </w:r>
            <w:r w:rsidRPr="004F0466">
              <w:rPr>
                <w:b/>
                <w:sz w:val="22"/>
                <w:szCs w:val="22"/>
                <w:lang w:val="hr-HR"/>
              </w:rPr>
              <w:t>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29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14:paraId="1A9F636E" w14:textId="77777777" w:rsidR="003D35E4" w:rsidRPr="00423396" w:rsidRDefault="003D35E4" w:rsidP="0022610B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ЗДРАВТСВО</w:t>
            </w:r>
          </w:p>
        </w:tc>
      </w:tr>
      <w:tr w:rsidR="003D35E4" w:rsidRPr="002256E7" w14:paraId="70F82D8E" w14:textId="77777777" w:rsidTr="003D35E4">
        <w:trPr>
          <w:trHeight w:val="407"/>
          <w:jc w:val="center"/>
        </w:trPr>
        <w:tc>
          <w:tcPr>
            <w:tcW w:w="2027" w:type="pct"/>
            <w:gridSpan w:val="5"/>
            <w:tcBorders>
              <w:top w:val="single" w:sz="4" w:space="0" w:color="auto"/>
              <w:right w:val="nil"/>
            </w:tcBorders>
            <w:shd w:val="clear" w:color="auto" w:fill="C6D9F1"/>
            <w:vAlign w:val="center"/>
          </w:tcPr>
          <w:p w14:paraId="3D939E54" w14:textId="77777777" w:rsidR="003D35E4" w:rsidRPr="004F0466" w:rsidRDefault="003D35E4" w:rsidP="003D35E4">
            <w:pPr>
              <w:rPr>
                <w:b/>
                <w:sz w:val="22"/>
                <w:szCs w:val="22"/>
                <w:lang w:val="hr-HR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Занимање (назив)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29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14:paraId="632DD95A" w14:textId="77777777" w:rsidR="003D35E4" w:rsidRPr="004F0466" w:rsidRDefault="003D35E4" w:rsidP="0022610B">
            <w:pPr>
              <w:rPr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МЕДИЦИНСКИ ТЕХНИЧАР; АКУШЕРСКО-ГИНЕКОЛОШКИ ТЕХНИЧАР</w:t>
            </w:r>
          </w:p>
        </w:tc>
      </w:tr>
      <w:tr w:rsidR="003D35E4" w:rsidRPr="002256E7" w14:paraId="140372B3" w14:textId="77777777" w:rsidTr="003D35E4">
        <w:tblPrEx>
          <w:tblBorders>
            <w:insideH w:val="single" w:sz="4" w:space="0" w:color="auto"/>
          </w:tblBorders>
        </w:tblPrEx>
        <w:trPr>
          <w:trHeight w:val="427"/>
          <w:jc w:val="center"/>
        </w:trPr>
        <w:tc>
          <w:tcPr>
            <w:tcW w:w="2027" w:type="pct"/>
            <w:gridSpan w:val="5"/>
            <w:tcBorders>
              <w:right w:val="nil"/>
            </w:tcBorders>
            <w:shd w:val="clear" w:color="auto" w:fill="C6D9F1"/>
            <w:vAlign w:val="center"/>
          </w:tcPr>
          <w:p w14:paraId="7BF894F2" w14:textId="77777777" w:rsidR="003D35E4" w:rsidRPr="004F0466" w:rsidRDefault="003D35E4" w:rsidP="003D35E4">
            <w:pPr>
              <w:rPr>
                <w:b/>
                <w:sz w:val="22"/>
                <w:szCs w:val="22"/>
                <w:lang w:val="sr-Cyrl-CS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Предмет (назив)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2973" w:type="pct"/>
            <w:gridSpan w:val="6"/>
            <w:tcBorders>
              <w:left w:val="nil"/>
            </w:tcBorders>
            <w:shd w:val="clear" w:color="auto" w:fill="C6D9F1"/>
            <w:vAlign w:val="center"/>
          </w:tcPr>
          <w:p w14:paraId="0A770B91" w14:textId="77777777" w:rsidR="003D35E4" w:rsidRPr="004F0466" w:rsidRDefault="003D35E4" w:rsidP="0022610B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ЗДРАВСТВЕНА ЊЕГА 1-ТЕОРИЈА</w:t>
            </w:r>
          </w:p>
        </w:tc>
      </w:tr>
      <w:tr w:rsidR="003D35E4" w:rsidRPr="002256E7" w14:paraId="26B9045E" w14:textId="77777777" w:rsidTr="003D35E4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2027" w:type="pct"/>
            <w:gridSpan w:val="5"/>
            <w:tcBorders>
              <w:right w:val="nil"/>
            </w:tcBorders>
            <w:shd w:val="clear" w:color="auto" w:fill="C6D9F1"/>
            <w:vAlign w:val="center"/>
          </w:tcPr>
          <w:p w14:paraId="6353F945" w14:textId="77777777" w:rsidR="003D35E4" w:rsidRPr="00C80435" w:rsidRDefault="003D35E4" w:rsidP="003D35E4">
            <w:pPr>
              <w:rPr>
                <w:b/>
                <w:sz w:val="22"/>
                <w:szCs w:val="22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Опис (предмета)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2973" w:type="pct"/>
            <w:gridSpan w:val="6"/>
            <w:tcBorders>
              <w:left w:val="nil"/>
            </w:tcBorders>
            <w:shd w:val="clear" w:color="auto" w:fill="C6D9F1"/>
            <w:vAlign w:val="center"/>
          </w:tcPr>
          <w:p w14:paraId="278EA768" w14:textId="77777777" w:rsidR="003D35E4" w:rsidRPr="009B0C6A" w:rsidRDefault="003D35E4" w:rsidP="0022610B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Cyrl-CS"/>
              </w:rPr>
              <w:t>СТРУЧНИ ПРЕДМЕТ</w:t>
            </w:r>
          </w:p>
        </w:tc>
      </w:tr>
      <w:tr w:rsidR="003D35E4" w:rsidRPr="002256E7" w14:paraId="461AEC7C" w14:textId="77777777" w:rsidTr="003D35E4">
        <w:tblPrEx>
          <w:tblBorders>
            <w:insideH w:val="single" w:sz="4" w:space="0" w:color="auto"/>
          </w:tblBorders>
        </w:tblPrEx>
        <w:trPr>
          <w:trHeight w:val="553"/>
          <w:jc w:val="center"/>
        </w:trPr>
        <w:tc>
          <w:tcPr>
            <w:tcW w:w="2027" w:type="pct"/>
            <w:gridSpan w:val="5"/>
            <w:tcBorders>
              <w:right w:val="nil"/>
            </w:tcBorders>
            <w:shd w:val="clear" w:color="auto" w:fill="C6D9F1"/>
          </w:tcPr>
          <w:p w14:paraId="22E95DD8" w14:textId="77777777" w:rsidR="003D35E4" w:rsidRPr="002256E7" w:rsidRDefault="003D35E4" w:rsidP="003D35E4">
            <w:pPr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Модул (наслов)</w:t>
            </w:r>
            <w:r w:rsidRPr="002256E7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2973" w:type="pct"/>
            <w:gridSpan w:val="6"/>
            <w:tcBorders>
              <w:left w:val="nil"/>
            </w:tcBorders>
            <w:shd w:val="clear" w:color="auto" w:fill="C6D9F1"/>
          </w:tcPr>
          <w:p w14:paraId="6DC1FD2F" w14:textId="77777777" w:rsidR="003D35E4" w:rsidRPr="002256E7" w:rsidRDefault="003D35E4" w:rsidP="0022610B">
            <w:pPr>
              <w:rPr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sr-Cyrl-CS"/>
              </w:rPr>
              <w:t>ПОСМАТРАЊЕ ПАЦИЈЕНТА И ИЗЛУЧЕВИНА,  КАТЕТЕРИЗАЦИЈА, КЛИЗМА И УЛОГА И СВРХА ЗАВОЈА И ЗАВОЈНОГ МАТЕРИЈАЛА</w:t>
            </w:r>
          </w:p>
        </w:tc>
      </w:tr>
      <w:tr w:rsidR="003D35E4" w:rsidRPr="002256E7" w14:paraId="6ABEA061" w14:textId="77777777" w:rsidTr="003D35E4">
        <w:tblPrEx>
          <w:tblBorders>
            <w:insideH w:val="single" w:sz="4" w:space="0" w:color="auto"/>
          </w:tblBorders>
        </w:tblPrEx>
        <w:trPr>
          <w:trHeight w:val="277"/>
          <w:jc w:val="center"/>
        </w:trPr>
        <w:tc>
          <w:tcPr>
            <w:tcW w:w="613" w:type="pct"/>
            <w:tcBorders>
              <w:right w:val="nil"/>
            </w:tcBorders>
            <w:shd w:val="clear" w:color="auto" w:fill="C6D9F1"/>
          </w:tcPr>
          <w:p w14:paraId="11EF26FE" w14:textId="77777777" w:rsidR="003D35E4" w:rsidRPr="00AE30FC" w:rsidRDefault="003D35E4" w:rsidP="003D35E4">
            <w:pPr>
              <w:rPr>
                <w:b/>
                <w:sz w:val="22"/>
                <w:szCs w:val="22"/>
                <w:lang w:val="sr-Cyrl-BA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Датум:</w:t>
            </w:r>
            <w:r>
              <w:rPr>
                <w:b/>
                <w:sz w:val="22"/>
                <w:szCs w:val="22"/>
                <w:lang w:val="sr-Cyrl-BA"/>
              </w:rPr>
              <w:t xml:space="preserve"> </w:t>
            </w:r>
          </w:p>
        </w:tc>
        <w:tc>
          <w:tcPr>
            <w:tcW w:w="824" w:type="pct"/>
            <w:gridSpan w:val="2"/>
            <w:tcBorders>
              <w:left w:val="nil"/>
              <w:right w:val="nil"/>
            </w:tcBorders>
            <w:shd w:val="clear" w:color="auto" w:fill="C6D9F1"/>
          </w:tcPr>
          <w:p w14:paraId="1EB79EDD" w14:textId="77777777" w:rsidR="003D35E4" w:rsidRPr="009B0C6A" w:rsidRDefault="003D35E4" w:rsidP="0022610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Cyrl-BA"/>
              </w:rPr>
              <w:t>август, 2020. године</w:t>
            </w:r>
          </w:p>
        </w:tc>
        <w:tc>
          <w:tcPr>
            <w:tcW w:w="597" w:type="pct"/>
            <w:gridSpan w:val="3"/>
            <w:tcBorders>
              <w:left w:val="nil"/>
              <w:right w:val="nil"/>
            </w:tcBorders>
            <w:shd w:val="clear" w:color="auto" w:fill="C6D9F1"/>
          </w:tcPr>
          <w:p w14:paraId="05564DCB" w14:textId="77777777" w:rsidR="003D35E4" w:rsidRPr="002256E7" w:rsidRDefault="003D35E4" w:rsidP="0022610B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Шифра:</w:t>
            </w:r>
          </w:p>
        </w:tc>
        <w:tc>
          <w:tcPr>
            <w:tcW w:w="1494" w:type="pct"/>
            <w:gridSpan w:val="3"/>
            <w:tcBorders>
              <w:left w:val="nil"/>
              <w:right w:val="nil"/>
            </w:tcBorders>
            <w:shd w:val="clear" w:color="auto" w:fill="C6D9F1"/>
          </w:tcPr>
          <w:p w14:paraId="5AF31F7D" w14:textId="77777777" w:rsidR="003D35E4" w:rsidRPr="002256E7" w:rsidRDefault="003D35E4" w:rsidP="0022610B">
            <w:pPr>
              <w:rPr>
                <w:sz w:val="22"/>
                <w:szCs w:val="22"/>
                <w:lang w:val="hr-HR"/>
              </w:rPr>
            </w:pPr>
            <w:r w:rsidRPr="002256E7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805" w:type="pct"/>
            <w:tcBorders>
              <w:left w:val="nil"/>
              <w:right w:val="nil"/>
            </w:tcBorders>
            <w:shd w:val="clear" w:color="auto" w:fill="C6D9F1"/>
          </w:tcPr>
          <w:p w14:paraId="3C0BE7D6" w14:textId="77777777" w:rsidR="003D35E4" w:rsidRPr="002256E7" w:rsidRDefault="003D35E4" w:rsidP="0022610B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Редни број:</w:t>
            </w:r>
          </w:p>
        </w:tc>
        <w:tc>
          <w:tcPr>
            <w:tcW w:w="667" w:type="pct"/>
            <w:tcBorders>
              <w:left w:val="nil"/>
            </w:tcBorders>
            <w:shd w:val="clear" w:color="auto" w:fill="C6D9F1"/>
          </w:tcPr>
          <w:p w14:paraId="2FC9C606" w14:textId="77777777" w:rsidR="003D35E4" w:rsidRPr="00B71F5D" w:rsidRDefault="003D35E4" w:rsidP="0022610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  <w:lang w:val="sr-Cyrl-BA"/>
              </w:rPr>
              <w:t>2</w:t>
            </w:r>
          </w:p>
        </w:tc>
      </w:tr>
      <w:tr w:rsidR="003D35E4" w:rsidRPr="002256E7" w14:paraId="74B097B2" w14:textId="77777777" w:rsidTr="0022610B">
        <w:tblPrEx>
          <w:tblBorders>
            <w:insideH w:val="single" w:sz="4" w:space="0" w:color="auto"/>
          </w:tblBorders>
        </w:tblPrEx>
        <w:trPr>
          <w:trHeight w:val="394"/>
          <w:jc w:val="center"/>
        </w:trPr>
        <w:tc>
          <w:tcPr>
            <w:tcW w:w="5000" w:type="pct"/>
            <w:gridSpan w:val="11"/>
            <w:vAlign w:val="center"/>
          </w:tcPr>
          <w:p w14:paraId="2E1B9F07" w14:textId="77777777" w:rsidR="003D35E4" w:rsidRPr="002256E7" w:rsidRDefault="003D35E4" w:rsidP="0022610B">
            <w:pPr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Сврха</w:t>
            </w:r>
            <w:r w:rsidRPr="002256E7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3D35E4" w:rsidRPr="002256E7" w14:paraId="02CB46C7" w14:textId="77777777" w:rsidTr="0022610B">
        <w:tblPrEx>
          <w:tblBorders>
            <w:insideH w:val="single" w:sz="4" w:space="0" w:color="auto"/>
          </w:tblBorders>
        </w:tblPrEx>
        <w:trPr>
          <w:trHeight w:val="840"/>
          <w:jc w:val="center"/>
        </w:trPr>
        <w:tc>
          <w:tcPr>
            <w:tcW w:w="5000" w:type="pct"/>
            <w:gridSpan w:val="11"/>
            <w:vAlign w:val="center"/>
          </w:tcPr>
          <w:p w14:paraId="35B884CC" w14:textId="77777777" w:rsidR="003D35E4" w:rsidRPr="002256E7" w:rsidRDefault="003D35E4" w:rsidP="0022610B">
            <w:pPr>
              <w:pStyle w:val="BodyText"/>
              <w:spacing w:after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Оспособити ученика за синтезу знања и практичну примјену.</w:t>
            </w:r>
          </w:p>
        </w:tc>
      </w:tr>
      <w:tr w:rsidR="003D35E4" w:rsidRPr="002256E7" w14:paraId="463B4E68" w14:textId="77777777" w:rsidTr="0022610B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4B66EA67" w14:textId="77777777" w:rsidR="003D35E4" w:rsidRPr="002256E7" w:rsidRDefault="003D35E4" w:rsidP="0022610B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Специјални захтјеви / Предуслови</w:t>
            </w:r>
          </w:p>
        </w:tc>
      </w:tr>
      <w:tr w:rsidR="003D35E4" w:rsidRPr="002256E7" w14:paraId="4C303566" w14:textId="77777777" w:rsidTr="0022610B">
        <w:tblPrEx>
          <w:tblBorders>
            <w:insideH w:val="single" w:sz="4" w:space="0" w:color="auto"/>
          </w:tblBorders>
        </w:tblPrEx>
        <w:trPr>
          <w:trHeight w:val="870"/>
          <w:jc w:val="center"/>
        </w:trPr>
        <w:tc>
          <w:tcPr>
            <w:tcW w:w="5000" w:type="pct"/>
            <w:gridSpan w:val="11"/>
            <w:vAlign w:val="center"/>
          </w:tcPr>
          <w:p w14:paraId="6C3BC638" w14:textId="77777777" w:rsidR="003D35E4" w:rsidRPr="002256E7" w:rsidRDefault="003D35E4" w:rsidP="0022610B">
            <w:pPr>
              <w:pStyle w:val="BodyText"/>
              <w:spacing w:after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Познавање градива  </w:t>
            </w:r>
            <w:r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  <w:lang w:val="sr-Cyrl-BA"/>
              </w:rPr>
              <w:t>м</w:t>
            </w:r>
            <w:r>
              <w:rPr>
                <w:sz w:val="22"/>
                <w:szCs w:val="22"/>
              </w:rPr>
              <w:t>одула</w:t>
            </w:r>
            <w:r>
              <w:rPr>
                <w:sz w:val="22"/>
                <w:szCs w:val="22"/>
                <w:lang w:val="sr-Cyrl-BA"/>
              </w:rPr>
              <w:t xml:space="preserve"> Здравствене његе,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биологије који се односе на човјека, познавање хигијенских навика, хуманост и информатичка писменост.</w:t>
            </w:r>
          </w:p>
        </w:tc>
      </w:tr>
      <w:tr w:rsidR="003D35E4" w:rsidRPr="002256E7" w14:paraId="16319112" w14:textId="77777777" w:rsidTr="0022610B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707D68FC" w14:textId="77777777" w:rsidR="003D35E4" w:rsidRPr="002256E7" w:rsidRDefault="003D35E4" w:rsidP="0022610B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Циљеви</w:t>
            </w:r>
          </w:p>
        </w:tc>
      </w:tr>
      <w:tr w:rsidR="003D35E4" w:rsidRPr="002256E7" w14:paraId="68ADE53C" w14:textId="77777777" w:rsidTr="0022610B">
        <w:tblPrEx>
          <w:tblBorders>
            <w:insideH w:val="single" w:sz="4" w:space="0" w:color="auto"/>
          </w:tblBorders>
        </w:tblPrEx>
        <w:trPr>
          <w:trHeight w:val="716"/>
          <w:jc w:val="center"/>
        </w:trPr>
        <w:tc>
          <w:tcPr>
            <w:tcW w:w="5000" w:type="pct"/>
            <w:gridSpan w:val="11"/>
          </w:tcPr>
          <w:p w14:paraId="06972D65" w14:textId="77777777" w:rsidR="003D35E4" w:rsidRDefault="003D35E4" w:rsidP="003D35E4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Развијање способности логичког повезивања претходно стечених знања у циљу лакшег разумијевања здравствене његе</w:t>
            </w:r>
          </w:p>
          <w:p w14:paraId="70B5249A" w14:textId="77777777" w:rsidR="003D35E4" w:rsidRDefault="003D35E4" w:rsidP="003D35E4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Стицање знања о посматрању пацијента, симптомима болести и узимању излучевина за лабораторијске анализе</w:t>
            </w:r>
          </w:p>
          <w:p w14:paraId="704A0886" w14:textId="77777777" w:rsidR="003D35E4" w:rsidRDefault="003D35E4" w:rsidP="003D35E4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Оспособљавање ученика за извођење медицинско-техничких радњи катетеризације мокраћне бешике и клизме</w:t>
            </w:r>
          </w:p>
          <w:p w14:paraId="63360220" w14:textId="77777777" w:rsidR="003D35E4" w:rsidRDefault="003D35E4" w:rsidP="003D35E4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Стицање основних знања о завојоном материјалу </w:t>
            </w:r>
          </w:p>
          <w:p w14:paraId="29FC72CC" w14:textId="77777777" w:rsidR="003D35E4" w:rsidRDefault="003D35E4" w:rsidP="003D35E4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Развијање свијести о значају и хуманости позива који су одабрали</w:t>
            </w:r>
          </w:p>
          <w:p w14:paraId="54CCC889" w14:textId="77777777" w:rsidR="003D35E4" w:rsidRDefault="003D35E4" w:rsidP="003D35E4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Оспособити ученике за тимски рад и одговорност</w:t>
            </w:r>
          </w:p>
          <w:p w14:paraId="4F361419" w14:textId="77777777" w:rsidR="003D35E4" w:rsidRPr="00C80435" w:rsidRDefault="003D35E4" w:rsidP="003D35E4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Развити способност за уочавање и ефикасно рјешавање проблема</w:t>
            </w:r>
          </w:p>
        </w:tc>
      </w:tr>
      <w:tr w:rsidR="003D35E4" w:rsidRPr="002256E7" w14:paraId="230D2809" w14:textId="77777777" w:rsidTr="0022610B">
        <w:tblPrEx>
          <w:tblBorders>
            <w:insideH w:val="single" w:sz="4" w:space="0" w:color="auto"/>
          </w:tblBorders>
        </w:tblPrEx>
        <w:trPr>
          <w:trHeight w:val="362"/>
          <w:jc w:val="center"/>
        </w:trPr>
        <w:tc>
          <w:tcPr>
            <w:tcW w:w="5000" w:type="pct"/>
            <w:gridSpan w:val="11"/>
            <w:vAlign w:val="center"/>
          </w:tcPr>
          <w:p w14:paraId="72402D0C" w14:textId="77777777" w:rsidR="003D35E4" w:rsidRPr="009B0C6A" w:rsidRDefault="003D35E4" w:rsidP="0022610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Теме </w:t>
            </w:r>
          </w:p>
        </w:tc>
      </w:tr>
      <w:tr w:rsidR="003D35E4" w:rsidRPr="002256E7" w14:paraId="02CDDC1B" w14:textId="77777777" w:rsidTr="0022610B">
        <w:tblPrEx>
          <w:tblBorders>
            <w:insideH w:val="single" w:sz="4" w:space="0" w:color="auto"/>
          </w:tblBorders>
        </w:tblPrEx>
        <w:trPr>
          <w:trHeight w:val="1171"/>
          <w:jc w:val="center"/>
        </w:trPr>
        <w:tc>
          <w:tcPr>
            <w:tcW w:w="5000" w:type="pct"/>
            <w:gridSpan w:val="11"/>
          </w:tcPr>
          <w:p w14:paraId="4AC5B2B7" w14:textId="77777777" w:rsidR="003D35E4" w:rsidRDefault="003D35E4" w:rsidP="003D35E4">
            <w:pPr>
              <w:pStyle w:val="BodyText"/>
              <w:numPr>
                <w:ilvl w:val="0"/>
                <w:numId w:val="17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Посматрање пацијента (субјективни и објективни знаци болести)</w:t>
            </w:r>
          </w:p>
          <w:p w14:paraId="1D660155" w14:textId="77777777" w:rsidR="003D35E4" w:rsidRDefault="003D35E4" w:rsidP="003D35E4">
            <w:pPr>
              <w:pStyle w:val="BodyText"/>
              <w:numPr>
                <w:ilvl w:val="0"/>
                <w:numId w:val="17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Посматрање виталних знакова (температура, пулс, крвни притисак и дисање)</w:t>
            </w:r>
          </w:p>
          <w:p w14:paraId="6D4DCE1A" w14:textId="77777777" w:rsidR="003D35E4" w:rsidRDefault="003D35E4" w:rsidP="003D35E4">
            <w:pPr>
              <w:pStyle w:val="BodyText"/>
              <w:numPr>
                <w:ilvl w:val="0"/>
                <w:numId w:val="17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Посматрање излучевина (урин, спутум, столица и повраћене масе)</w:t>
            </w:r>
          </w:p>
          <w:p w14:paraId="5CE8AC70" w14:textId="77777777" w:rsidR="003D35E4" w:rsidRDefault="003D35E4" w:rsidP="003D35E4">
            <w:pPr>
              <w:pStyle w:val="BodyText"/>
              <w:numPr>
                <w:ilvl w:val="0"/>
                <w:numId w:val="17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Медицинско техничке радње (катетеризација мокраћне бешике и клизма)</w:t>
            </w:r>
          </w:p>
          <w:p w14:paraId="652C1B3A" w14:textId="77777777" w:rsidR="003D35E4" w:rsidRDefault="003D35E4" w:rsidP="003D35E4">
            <w:pPr>
              <w:pStyle w:val="BodyText"/>
              <w:numPr>
                <w:ilvl w:val="0"/>
                <w:numId w:val="17"/>
              </w:numPr>
              <w:spacing w:after="0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Завоји и друга средства за превијање пацијента</w:t>
            </w:r>
          </w:p>
          <w:p w14:paraId="681D7867" w14:textId="77777777" w:rsidR="00D02110" w:rsidRDefault="00D02110" w:rsidP="00D02110">
            <w:pPr>
              <w:pStyle w:val="BodyText"/>
              <w:spacing w:after="0"/>
              <w:rPr>
                <w:b/>
                <w:sz w:val="22"/>
                <w:szCs w:val="22"/>
                <w:lang w:val="sr-Cyrl-BA"/>
              </w:rPr>
            </w:pPr>
          </w:p>
          <w:p w14:paraId="4DA0FCAE" w14:textId="77777777" w:rsidR="00D02110" w:rsidRDefault="00D02110" w:rsidP="00D02110">
            <w:pPr>
              <w:pStyle w:val="BodyText"/>
              <w:spacing w:after="0"/>
              <w:rPr>
                <w:b/>
                <w:sz w:val="22"/>
                <w:szCs w:val="22"/>
                <w:lang w:val="sr-Cyrl-BA"/>
              </w:rPr>
            </w:pPr>
          </w:p>
          <w:p w14:paraId="340A8351" w14:textId="77777777" w:rsidR="00D02110" w:rsidRDefault="00D02110" w:rsidP="00D02110">
            <w:pPr>
              <w:pStyle w:val="BodyText"/>
              <w:spacing w:after="0"/>
              <w:rPr>
                <w:b/>
                <w:sz w:val="22"/>
                <w:szCs w:val="22"/>
                <w:lang w:val="sr-Cyrl-BA"/>
              </w:rPr>
            </w:pPr>
          </w:p>
          <w:p w14:paraId="125C87AE" w14:textId="77777777" w:rsidR="00D02110" w:rsidRPr="00AE30FC" w:rsidRDefault="00D02110" w:rsidP="00D02110">
            <w:pPr>
              <w:pStyle w:val="BodyText"/>
              <w:spacing w:after="0"/>
              <w:rPr>
                <w:b/>
                <w:sz w:val="22"/>
                <w:szCs w:val="22"/>
                <w:lang w:val="sr-Cyrl-BA"/>
              </w:rPr>
            </w:pPr>
          </w:p>
        </w:tc>
      </w:tr>
      <w:tr w:rsidR="003D35E4" w:rsidRPr="002256E7" w14:paraId="6481B7F9" w14:textId="77777777" w:rsidTr="0022610B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771" w:type="pct"/>
            <w:gridSpan w:val="2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2E81ACA2" w14:textId="77777777" w:rsidR="003D35E4" w:rsidRPr="004F0466" w:rsidRDefault="003D35E4" w:rsidP="0022610B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lastRenderedPageBreak/>
              <w:t xml:space="preserve">Тема </w:t>
            </w:r>
          </w:p>
        </w:tc>
        <w:tc>
          <w:tcPr>
            <w:tcW w:w="2604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3FC89EDE" w14:textId="77777777" w:rsidR="003D35E4" w:rsidRPr="004F0466" w:rsidRDefault="003D35E4" w:rsidP="0022610B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hr-HR"/>
              </w:rPr>
              <w:t>Исходи учења</w:t>
            </w:r>
          </w:p>
        </w:tc>
        <w:tc>
          <w:tcPr>
            <w:tcW w:w="1625" w:type="pct"/>
            <w:gridSpan w:val="3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0E83773A" w14:textId="77777777" w:rsidR="003D35E4" w:rsidRPr="002256E7" w:rsidRDefault="003D35E4" w:rsidP="0022610B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Смјернице</w:t>
            </w:r>
            <w:r w:rsidRPr="002256E7">
              <w:rPr>
                <w:b/>
                <w:sz w:val="22"/>
                <w:szCs w:val="22"/>
                <w:lang w:val="sr-Cyrl-CS"/>
              </w:rPr>
              <w:t xml:space="preserve"> за наставнике</w:t>
            </w:r>
          </w:p>
        </w:tc>
      </w:tr>
      <w:tr w:rsidR="003D35E4" w:rsidRPr="002256E7" w14:paraId="7E460F44" w14:textId="77777777" w:rsidTr="0022610B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771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5F7BA55F" w14:textId="77777777" w:rsidR="003D35E4" w:rsidRDefault="003D35E4" w:rsidP="0022610B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775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25840627" w14:textId="77777777" w:rsidR="003D35E4" w:rsidRDefault="003D35E4" w:rsidP="0022610B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</w:rPr>
              <w:t xml:space="preserve">Знања </w:t>
            </w:r>
          </w:p>
        </w:tc>
        <w:tc>
          <w:tcPr>
            <w:tcW w:w="763" w:type="pct"/>
            <w:gridSpan w:val="3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54ECDB6F" w14:textId="77777777" w:rsidR="003D35E4" w:rsidRDefault="003D35E4" w:rsidP="0022610B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</w:rPr>
              <w:t xml:space="preserve">Вјештине </w:t>
            </w:r>
          </w:p>
        </w:tc>
        <w:tc>
          <w:tcPr>
            <w:tcW w:w="1066" w:type="pct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1DAB264A" w14:textId="77777777" w:rsidR="003D35E4" w:rsidRDefault="003D35E4" w:rsidP="0022610B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sr-Cyrl-BA"/>
              </w:rPr>
              <w:t>Личне компетенције</w:t>
            </w:r>
          </w:p>
        </w:tc>
        <w:tc>
          <w:tcPr>
            <w:tcW w:w="1625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49E8AD1D" w14:textId="77777777" w:rsidR="003D35E4" w:rsidRPr="002256E7" w:rsidRDefault="003D35E4" w:rsidP="0022610B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3D35E4" w:rsidRPr="002256E7" w14:paraId="374FCB31" w14:textId="77777777" w:rsidTr="0022610B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771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60C4ACD2" w14:textId="77777777" w:rsidR="003D35E4" w:rsidRDefault="003D35E4" w:rsidP="0022610B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2604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7426DDB6" w14:textId="77777777" w:rsidR="003D35E4" w:rsidRDefault="003D35E4" w:rsidP="0022610B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</w:rPr>
              <w:t>Ученик је способан да:</w:t>
            </w:r>
          </w:p>
        </w:tc>
        <w:tc>
          <w:tcPr>
            <w:tcW w:w="1625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12147EC3" w14:textId="77777777" w:rsidR="003D35E4" w:rsidRPr="002256E7" w:rsidRDefault="003D35E4" w:rsidP="0022610B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3D35E4" w:rsidRPr="002256E7" w14:paraId="42CC406C" w14:textId="77777777" w:rsidTr="0022610B">
        <w:tblPrEx>
          <w:tblBorders>
            <w:insideH w:val="single" w:sz="4" w:space="0" w:color="auto"/>
          </w:tblBorders>
        </w:tblPrEx>
        <w:trPr>
          <w:trHeight w:val="1186"/>
          <w:jc w:val="center"/>
        </w:trPr>
        <w:tc>
          <w:tcPr>
            <w:tcW w:w="771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14:paraId="0B32F42A" w14:textId="77777777" w:rsidR="003D35E4" w:rsidRDefault="003D35E4" w:rsidP="003D35E4">
            <w:pPr>
              <w:pStyle w:val="BodyText"/>
              <w:numPr>
                <w:ilvl w:val="0"/>
                <w:numId w:val="18"/>
              </w:numPr>
              <w:spacing w:after="0"/>
              <w:ind w:left="403" w:hanging="284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Посматрање пацијента (субјективни и објективни знаци болести)</w:t>
            </w:r>
          </w:p>
          <w:p w14:paraId="3CCDAF2C" w14:textId="77777777" w:rsidR="003D35E4" w:rsidRDefault="003D35E4" w:rsidP="0022610B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775" w:type="pct"/>
            <w:gridSpan w:val="2"/>
            <w:tcBorders>
              <w:right w:val="single" w:sz="4" w:space="0" w:color="auto"/>
            </w:tcBorders>
          </w:tcPr>
          <w:p w14:paraId="39C60280" w14:textId="77777777" w:rsidR="003D35E4" w:rsidRPr="00AE30FC" w:rsidRDefault="003D35E4" w:rsidP="003D35E4">
            <w:pPr>
              <w:pStyle w:val="ListParagraph"/>
              <w:numPr>
                <w:ilvl w:val="0"/>
                <w:numId w:val="19"/>
              </w:numPr>
              <w:ind w:left="319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дефинише опсервацију пацијента и објасни њен значај у постављању дијагнозе и њези пацијента</w:t>
            </w:r>
          </w:p>
          <w:p w14:paraId="7C5AC854" w14:textId="77777777" w:rsidR="003D35E4" w:rsidRPr="00AE30FC" w:rsidRDefault="003D35E4" w:rsidP="003D35E4">
            <w:pPr>
              <w:pStyle w:val="ListParagraph"/>
              <w:numPr>
                <w:ilvl w:val="0"/>
                <w:numId w:val="19"/>
              </w:numPr>
              <w:ind w:left="319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објасни којим чулима се служи у опсервацији пацијента</w:t>
            </w:r>
          </w:p>
          <w:p w14:paraId="41C44AEE" w14:textId="77777777" w:rsidR="003D35E4" w:rsidRPr="00AE30FC" w:rsidRDefault="003D35E4" w:rsidP="003D35E4">
            <w:pPr>
              <w:pStyle w:val="ListParagraph"/>
              <w:numPr>
                <w:ilvl w:val="0"/>
                <w:numId w:val="19"/>
              </w:numPr>
              <w:ind w:left="319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дефинише и наброји објективне и субјективне симптоме и знаке болести</w:t>
            </w:r>
          </w:p>
        </w:tc>
        <w:tc>
          <w:tcPr>
            <w:tcW w:w="763" w:type="pct"/>
            <w:gridSpan w:val="3"/>
            <w:tcBorders>
              <w:right w:val="single" w:sz="4" w:space="0" w:color="auto"/>
            </w:tcBorders>
          </w:tcPr>
          <w:p w14:paraId="227B7596" w14:textId="77777777" w:rsidR="003D35E4" w:rsidRPr="00AE30FC" w:rsidRDefault="003D35E4" w:rsidP="003D35E4">
            <w:pPr>
              <w:pStyle w:val="ListParagraph"/>
              <w:numPr>
                <w:ilvl w:val="0"/>
                <w:numId w:val="19"/>
              </w:numPr>
              <w:ind w:left="366" w:hanging="284"/>
              <w:rPr>
                <w:b/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врши опсервацију пацијента у циљу откривања различитих промјена, како код пацијента, тако и у његовој околини</w:t>
            </w:r>
          </w:p>
          <w:p w14:paraId="755ACF42" w14:textId="77777777" w:rsidR="003D35E4" w:rsidRPr="00AE30FC" w:rsidRDefault="003D35E4" w:rsidP="003D35E4">
            <w:pPr>
              <w:pStyle w:val="ListParagraph"/>
              <w:numPr>
                <w:ilvl w:val="0"/>
                <w:numId w:val="19"/>
              </w:numPr>
              <w:ind w:left="366" w:hanging="284"/>
              <w:rPr>
                <w:b/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користи сопствена чула у опсервацији: чуло слуха, чуло мириса, палпацију.</w:t>
            </w:r>
          </w:p>
          <w:p w14:paraId="37CE1A07" w14:textId="77777777" w:rsidR="003D35E4" w:rsidRPr="00327264" w:rsidRDefault="003D35E4" w:rsidP="003D35E4">
            <w:pPr>
              <w:pStyle w:val="ListParagraph"/>
              <w:numPr>
                <w:ilvl w:val="0"/>
                <w:numId w:val="19"/>
              </w:numPr>
              <w:ind w:left="366" w:hanging="284"/>
              <w:rPr>
                <w:b/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препознаје субјективне и објективне знакове болести</w:t>
            </w:r>
          </w:p>
        </w:tc>
        <w:tc>
          <w:tcPr>
            <w:tcW w:w="1066" w:type="pct"/>
            <w:vMerge w:val="restart"/>
            <w:tcBorders>
              <w:right w:val="single" w:sz="4" w:space="0" w:color="auto"/>
            </w:tcBorders>
          </w:tcPr>
          <w:p w14:paraId="78C94C8A" w14:textId="77777777" w:rsidR="003D35E4" w:rsidRPr="00721F4C" w:rsidRDefault="003D35E4" w:rsidP="003D35E4">
            <w:pPr>
              <w:pStyle w:val="ListParagraph"/>
              <w:numPr>
                <w:ilvl w:val="0"/>
                <w:numId w:val="4"/>
              </w:numPr>
              <w:ind w:left="288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испољи љубав према позиву</w:t>
            </w:r>
          </w:p>
          <w:p w14:paraId="5D8A4DB5" w14:textId="77777777" w:rsidR="003D35E4" w:rsidRPr="00721F4C" w:rsidRDefault="003D35E4" w:rsidP="003D35E4">
            <w:pPr>
              <w:pStyle w:val="ListParagraph"/>
              <w:numPr>
                <w:ilvl w:val="0"/>
                <w:numId w:val="4"/>
              </w:numPr>
              <w:ind w:left="288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испољи емпатију према пацијенту</w:t>
            </w:r>
          </w:p>
          <w:p w14:paraId="1DD3F119" w14:textId="77777777" w:rsidR="003D35E4" w:rsidRPr="00721F4C" w:rsidRDefault="003D35E4" w:rsidP="003D35E4">
            <w:pPr>
              <w:pStyle w:val="ListParagraph"/>
              <w:numPr>
                <w:ilvl w:val="0"/>
                <w:numId w:val="4"/>
              </w:numPr>
              <w:ind w:left="288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чува професионалну тајну</w:t>
            </w:r>
          </w:p>
          <w:p w14:paraId="66D5057A" w14:textId="77777777" w:rsidR="003D35E4" w:rsidRPr="00721F4C" w:rsidRDefault="003D35E4" w:rsidP="003D35E4">
            <w:pPr>
              <w:pStyle w:val="ListParagraph"/>
              <w:numPr>
                <w:ilvl w:val="0"/>
                <w:numId w:val="4"/>
              </w:numPr>
              <w:ind w:left="288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савјесно, одговорно и уредно обавља повјерене послове: посматрање пацијента, узимање излучевина за лабораторијске анализе, извођење катетеризације и клизме, руковање завојним материјалом</w:t>
            </w:r>
          </w:p>
          <w:p w14:paraId="153FF868" w14:textId="77777777" w:rsidR="003D35E4" w:rsidRPr="00721F4C" w:rsidRDefault="003D35E4" w:rsidP="003D35E4">
            <w:pPr>
              <w:pStyle w:val="ListParagraph"/>
              <w:numPr>
                <w:ilvl w:val="0"/>
                <w:numId w:val="4"/>
              </w:numPr>
              <w:ind w:left="288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испољи спретност у мануелним вјештинама и руковању медицинским апаратима</w:t>
            </w:r>
          </w:p>
          <w:p w14:paraId="52297483" w14:textId="77777777" w:rsidR="003D35E4" w:rsidRPr="00721F4C" w:rsidRDefault="003D35E4" w:rsidP="003D35E4">
            <w:pPr>
              <w:pStyle w:val="ListParagraph"/>
              <w:numPr>
                <w:ilvl w:val="0"/>
                <w:numId w:val="4"/>
              </w:numPr>
              <w:ind w:left="288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испољи позитиван однос према значају спровођења медицинских прописа и стандарда</w:t>
            </w:r>
          </w:p>
          <w:p w14:paraId="1B67B16A" w14:textId="77777777" w:rsidR="003D35E4" w:rsidRPr="00721F4C" w:rsidRDefault="003D35E4" w:rsidP="003D35E4">
            <w:pPr>
              <w:pStyle w:val="ListParagraph"/>
              <w:numPr>
                <w:ilvl w:val="0"/>
                <w:numId w:val="4"/>
              </w:numPr>
              <w:ind w:left="288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испољи љубазност, комуникативност и флексибилност према сарадницима</w:t>
            </w:r>
          </w:p>
          <w:p w14:paraId="740DF197" w14:textId="77777777" w:rsidR="003D35E4" w:rsidRPr="00721F4C" w:rsidRDefault="003D35E4" w:rsidP="003D35E4">
            <w:pPr>
              <w:pStyle w:val="ListParagraph"/>
              <w:numPr>
                <w:ilvl w:val="0"/>
                <w:numId w:val="4"/>
              </w:numPr>
              <w:ind w:left="288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изражава спремност за тимски рад</w:t>
            </w:r>
          </w:p>
          <w:p w14:paraId="55FA3600" w14:textId="77777777" w:rsidR="003D35E4" w:rsidRPr="00721F4C" w:rsidRDefault="003D35E4" w:rsidP="003D35E4">
            <w:pPr>
              <w:pStyle w:val="ListParagraph"/>
              <w:numPr>
                <w:ilvl w:val="0"/>
                <w:numId w:val="4"/>
              </w:numPr>
              <w:ind w:left="288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испољи иницијативу и предузимљивост у рјешавању проблема у раду, као и тежњу ка новим знањима</w:t>
            </w:r>
          </w:p>
          <w:p w14:paraId="7AF6797C" w14:textId="77777777" w:rsidR="003D35E4" w:rsidRPr="00721F4C" w:rsidRDefault="003D35E4" w:rsidP="003D35E4">
            <w:pPr>
              <w:pStyle w:val="ListParagraph"/>
              <w:numPr>
                <w:ilvl w:val="0"/>
                <w:numId w:val="4"/>
              </w:numPr>
              <w:ind w:left="288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 xml:space="preserve">поштује вјерске и културолошке разлике код </w:t>
            </w:r>
            <w:r>
              <w:rPr>
                <w:sz w:val="22"/>
                <w:szCs w:val="22"/>
                <w:lang w:val="sr-Cyrl-BA"/>
              </w:rPr>
              <w:lastRenderedPageBreak/>
              <w:t>пацијента и чува достојанство пацијента</w:t>
            </w:r>
          </w:p>
          <w:p w14:paraId="5C9F81EE" w14:textId="77777777" w:rsidR="003D35E4" w:rsidRPr="00721F4C" w:rsidRDefault="003D35E4" w:rsidP="003D35E4">
            <w:pPr>
              <w:pStyle w:val="ListParagraph"/>
              <w:numPr>
                <w:ilvl w:val="0"/>
                <w:numId w:val="4"/>
              </w:numPr>
              <w:ind w:left="288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испољи велику способност запажања свих промјена које се дешавају код пацијента, било да се ради о побољшању или погоршању болести</w:t>
            </w:r>
          </w:p>
          <w:p w14:paraId="6E487946" w14:textId="77777777" w:rsidR="003D35E4" w:rsidRPr="00400433" w:rsidRDefault="003D35E4" w:rsidP="003D35E4">
            <w:pPr>
              <w:pStyle w:val="ListParagraph"/>
              <w:numPr>
                <w:ilvl w:val="0"/>
                <w:numId w:val="4"/>
              </w:numPr>
              <w:ind w:left="288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пружа емоционалну потпору пацијенту</w:t>
            </w:r>
          </w:p>
          <w:p w14:paraId="6D616F42" w14:textId="77777777" w:rsidR="003D35E4" w:rsidRPr="00400433" w:rsidRDefault="003D35E4" w:rsidP="003D35E4">
            <w:pPr>
              <w:pStyle w:val="ListParagraph"/>
              <w:numPr>
                <w:ilvl w:val="0"/>
                <w:numId w:val="4"/>
              </w:numPr>
              <w:ind w:left="288" w:hanging="284"/>
              <w:rPr>
                <w:sz w:val="22"/>
                <w:szCs w:val="22"/>
              </w:rPr>
            </w:pPr>
            <w:r w:rsidRPr="00400433">
              <w:rPr>
                <w:sz w:val="22"/>
                <w:szCs w:val="22"/>
                <w:lang w:val="sr-Cyrl-BA"/>
              </w:rPr>
              <w:t>ефикасно планира вријеме за обављање задатака</w:t>
            </w:r>
          </w:p>
        </w:tc>
        <w:tc>
          <w:tcPr>
            <w:tcW w:w="1625" w:type="pct"/>
            <w:gridSpan w:val="3"/>
            <w:tcBorders>
              <w:left w:val="single" w:sz="4" w:space="0" w:color="auto"/>
            </w:tcBorders>
          </w:tcPr>
          <w:p w14:paraId="4DF6287E" w14:textId="77777777" w:rsidR="003D35E4" w:rsidRDefault="003D35E4" w:rsidP="0022610B">
            <w:pPr>
              <w:ind w:left="458" w:hanging="458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Наставник користи:</w:t>
            </w:r>
          </w:p>
          <w:p w14:paraId="777C4ACD" w14:textId="77777777" w:rsidR="003D35E4" w:rsidRDefault="003D35E4" w:rsidP="003D35E4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стручну литературу</w:t>
            </w:r>
          </w:p>
          <w:p w14:paraId="764EA34A" w14:textId="77777777" w:rsidR="003D35E4" w:rsidRDefault="003D35E4" w:rsidP="003D35E4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интернет</w:t>
            </w:r>
          </w:p>
          <w:p w14:paraId="41DB41CC" w14:textId="77777777" w:rsidR="003D35E4" w:rsidRDefault="003D35E4" w:rsidP="003D35E4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медицинску документацију</w:t>
            </w:r>
          </w:p>
          <w:p w14:paraId="137808F4" w14:textId="77777777" w:rsidR="003D35E4" w:rsidRDefault="003D35E4" w:rsidP="003D35E4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проспекте</w:t>
            </w:r>
          </w:p>
          <w:p w14:paraId="7EFC23F2" w14:textId="77777777" w:rsidR="003D35E4" w:rsidRDefault="003D35E4" w:rsidP="003D35E4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видео записе</w:t>
            </w:r>
          </w:p>
          <w:p w14:paraId="29FBFAAB" w14:textId="77777777" w:rsidR="003D35E4" w:rsidRPr="00400433" w:rsidRDefault="003D35E4" w:rsidP="003D35E4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 w:rsidRPr="00400433">
              <w:rPr>
                <w:sz w:val="22"/>
                <w:szCs w:val="22"/>
                <w:lang w:val="sr-Cyrl-BA"/>
              </w:rPr>
              <w:t>фронтални приступ у раду, комбинован са интерактивним радом</w:t>
            </w:r>
          </w:p>
        </w:tc>
      </w:tr>
      <w:tr w:rsidR="003D35E4" w:rsidRPr="002256E7" w14:paraId="0AF7CB3D" w14:textId="77777777" w:rsidTr="0022610B">
        <w:tblPrEx>
          <w:tblBorders>
            <w:insideH w:val="single" w:sz="4" w:space="0" w:color="auto"/>
          </w:tblBorders>
        </w:tblPrEx>
        <w:trPr>
          <w:trHeight w:val="1269"/>
          <w:jc w:val="center"/>
        </w:trPr>
        <w:tc>
          <w:tcPr>
            <w:tcW w:w="771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14:paraId="30D041F5" w14:textId="77777777" w:rsidR="003D35E4" w:rsidRPr="00327264" w:rsidRDefault="003D35E4" w:rsidP="003D35E4">
            <w:pPr>
              <w:pStyle w:val="BodyText"/>
              <w:numPr>
                <w:ilvl w:val="0"/>
                <w:numId w:val="18"/>
              </w:numPr>
              <w:spacing w:after="0"/>
              <w:ind w:left="403" w:hanging="284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Посматрање виталних знакова (температура, пулс, крвни притисак и дисање)</w:t>
            </w:r>
          </w:p>
        </w:tc>
        <w:tc>
          <w:tcPr>
            <w:tcW w:w="775" w:type="pct"/>
            <w:gridSpan w:val="2"/>
            <w:tcBorders>
              <w:right w:val="single" w:sz="4" w:space="0" w:color="auto"/>
            </w:tcBorders>
          </w:tcPr>
          <w:p w14:paraId="407F1BDC" w14:textId="77777777" w:rsidR="003D35E4" w:rsidRDefault="003D35E4" w:rsidP="003D35E4">
            <w:pPr>
              <w:pStyle w:val="BodyText"/>
              <w:numPr>
                <w:ilvl w:val="0"/>
                <w:numId w:val="20"/>
              </w:numPr>
              <w:spacing w:after="0"/>
              <w:ind w:left="319" w:hanging="284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наброји виталне знакове </w:t>
            </w:r>
          </w:p>
          <w:p w14:paraId="675CA82D" w14:textId="77777777" w:rsidR="003D35E4" w:rsidRPr="00327264" w:rsidRDefault="003D35E4" w:rsidP="003D35E4">
            <w:pPr>
              <w:pStyle w:val="BodyText"/>
              <w:numPr>
                <w:ilvl w:val="0"/>
                <w:numId w:val="20"/>
              </w:numPr>
              <w:spacing w:after="0"/>
              <w:ind w:left="319" w:hanging="284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опише главне карактеристике појединих виталних знакова (температура, пулс, крвни притисак и дисање)</w:t>
            </w:r>
          </w:p>
        </w:tc>
        <w:tc>
          <w:tcPr>
            <w:tcW w:w="763" w:type="pct"/>
            <w:gridSpan w:val="3"/>
            <w:tcBorders>
              <w:right w:val="single" w:sz="4" w:space="0" w:color="auto"/>
            </w:tcBorders>
          </w:tcPr>
          <w:p w14:paraId="68ACBDB5" w14:textId="77777777" w:rsidR="003D35E4" w:rsidRPr="00327264" w:rsidRDefault="003D35E4" w:rsidP="003D35E4">
            <w:pPr>
              <w:pStyle w:val="ListParagraph"/>
              <w:numPr>
                <w:ilvl w:val="0"/>
                <w:numId w:val="20"/>
              </w:numPr>
              <w:ind w:left="366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разликује нормалне и патолошки измијењене виталне знакове</w:t>
            </w:r>
          </w:p>
          <w:p w14:paraId="45F6B028" w14:textId="77777777" w:rsidR="003D35E4" w:rsidRPr="00327264" w:rsidRDefault="003D35E4" w:rsidP="003D35E4">
            <w:pPr>
              <w:pStyle w:val="ListParagraph"/>
              <w:numPr>
                <w:ilvl w:val="0"/>
                <w:numId w:val="20"/>
              </w:numPr>
              <w:ind w:left="366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мјери и евидентира тјелесну температуру пацијента користећи термометар и различите начине мјерења</w:t>
            </w:r>
          </w:p>
          <w:p w14:paraId="23D0BB7C" w14:textId="77777777" w:rsidR="003D35E4" w:rsidRPr="00327264" w:rsidRDefault="003D35E4" w:rsidP="003D35E4">
            <w:pPr>
              <w:pStyle w:val="ListParagraph"/>
              <w:numPr>
                <w:ilvl w:val="0"/>
                <w:numId w:val="20"/>
              </w:numPr>
              <w:ind w:left="366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палпира и евидентира пулс</w:t>
            </w:r>
          </w:p>
          <w:p w14:paraId="19B54C6E" w14:textId="77777777" w:rsidR="003D35E4" w:rsidRPr="00327264" w:rsidRDefault="003D35E4" w:rsidP="003D35E4">
            <w:pPr>
              <w:pStyle w:val="ListParagraph"/>
              <w:numPr>
                <w:ilvl w:val="0"/>
                <w:numId w:val="20"/>
              </w:numPr>
              <w:ind w:left="366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 xml:space="preserve">врши процјену </w:t>
            </w:r>
            <w:r>
              <w:rPr>
                <w:sz w:val="22"/>
                <w:szCs w:val="22"/>
                <w:lang w:val="sr-Cyrl-BA"/>
              </w:rPr>
              <w:lastRenderedPageBreak/>
              <w:t>стања респираторног система пратећи дисање код пацијента: фреквенцију, квалитет и ритам</w:t>
            </w:r>
          </w:p>
          <w:p w14:paraId="5B41DD45" w14:textId="77777777" w:rsidR="003D35E4" w:rsidRPr="00327264" w:rsidRDefault="003D35E4" w:rsidP="003D35E4">
            <w:pPr>
              <w:pStyle w:val="ListParagraph"/>
              <w:numPr>
                <w:ilvl w:val="0"/>
                <w:numId w:val="20"/>
              </w:numPr>
              <w:ind w:left="366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мјери и евидентира крвни притисак</w:t>
            </w:r>
          </w:p>
        </w:tc>
        <w:tc>
          <w:tcPr>
            <w:tcW w:w="1066" w:type="pct"/>
            <w:vMerge/>
            <w:tcBorders>
              <w:right w:val="single" w:sz="4" w:space="0" w:color="auto"/>
            </w:tcBorders>
          </w:tcPr>
          <w:p w14:paraId="08D27A95" w14:textId="77777777" w:rsidR="003D35E4" w:rsidRDefault="003D35E4" w:rsidP="0022610B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625" w:type="pct"/>
            <w:gridSpan w:val="3"/>
            <w:tcBorders>
              <w:left w:val="single" w:sz="4" w:space="0" w:color="auto"/>
            </w:tcBorders>
          </w:tcPr>
          <w:p w14:paraId="0DB569CB" w14:textId="77777777" w:rsidR="003D35E4" w:rsidRDefault="003D35E4" w:rsidP="0022610B">
            <w:pPr>
              <w:ind w:left="458" w:hanging="458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Наставник користи:</w:t>
            </w:r>
          </w:p>
          <w:p w14:paraId="03A8450D" w14:textId="77777777" w:rsidR="003D35E4" w:rsidRDefault="003D35E4" w:rsidP="003D35E4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стручну литературу</w:t>
            </w:r>
          </w:p>
          <w:p w14:paraId="696DAEF4" w14:textId="77777777" w:rsidR="003D35E4" w:rsidRDefault="003D35E4" w:rsidP="003D35E4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интернет</w:t>
            </w:r>
          </w:p>
          <w:p w14:paraId="2FDDBF6D" w14:textId="77777777" w:rsidR="003D35E4" w:rsidRDefault="003D35E4" w:rsidP="003D35E4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медицинску документацију</w:t>
            </w:r>
          </w:p>
          <w:p w14:paraId="69058AF1" w14:textId="77777777" w:rsidR="003D35E4" w:rsidRDefault="003D35E4" w:rsidP="003D35E4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шеме и цртеже</w:t>
            </w:r>
          </w:p>
          <w:p w14:paraId="14B0314B" w14:textId="77777777" w:rsidR="003D35E4" w:rsidRDefault="003D35E4" w:rsidP="003D35E4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проспекте</w:t>
            </w:r>
          </w:p>
          <w:p w14:paraId="465FD9BF" w14:textId="77777777" w:rsidR="003D35E4" w:rsidRDefault="003D35E4" w:rsidP="003D35E4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видео записе</w:t>
            </w:r>
          </w:p>
          <w:p w14:paraId="66314382" w14:textId="77777777" w:rsidR="003D35E4" w:rsidRPr="00400433" w:rsidRDefault="003D35E4" w:rsidP="003D35E4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 w:rsidRPr="00400433">
              <w:rPr>
                <w:sz w:val="22"/>
                <w:szCs w:val="22"/>
                <w:lang w:val="sr-Cyrl-BA"/>
              </w:rPr>
              <w:t>фронтални приступ у раду, комбинован са интерактивним радом</w:t>
            </w:r>
          </w:p>
        </w:tc>
      </w:tr>
      <w:tr w:rsidR="003D35E4" w:rsidRPr="002256E7" w14:paraId="643E79E1" w14:textId="77777777" w:rsidTr="0022610B">
        <w:tblPrEx>
          <w:tblBorders>
            <w:insideH w:val="single" w:sz="4" w:space="0" w:color="auto"/>
          </w:tblBorders>
        </w:tblPrEx>
        <w:trPr>
          <w:trHeight w:val="1384"/>
          <w:jc w:val="center"/>
        </w:trPr>
        <w:tc>
          <w:tcPr>
            <w:tcW w:w="771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14:paraId="5F3CA40C" w14:textId="77777777" w:rsidR="003D35E4" w:rsidRPr="00226DFD" w:rsidRDefault="003D35E4" w:rsidP="003D35E4">
            <w:pPr>
              <w:pStyle w:val="BodyText"/>
              <w:numPr>
                <w:ilvl w:val="0"/>
                <w:numId w:val="18"/>
              </w:numPr>
              <w:spacing w:after="0"/>
              <w:ind w:left="403" w:hanging="28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Cyrl-BA"/>
              </w:rPr>
              <w:t>Посматрање излучевина (урин, спутум, столица и повраћене масе)</w:t>
            </w:r>
          </w:p>
        </w:tc>
        <w:tc>
          <w:tcPr>
            <w:tcW w:w="775" w:type="pct"/>
            <w:gridSpan w:val="2"/>
            <w:tcBorders>
              <w:right w:val="single" w:sz="4" w:space="0" w:color="auto"/>
            </w:tcBorders>
          </w:tcPr>
          <w:p w14:paraId="346E45BD" w14:textId="77777777" w:rsidR="003D35E4" w:rsidRDefault="003D35E4" w:rsidP="003D35E4">
            <w:pPr>
              <w:pStyle w:val="BodyText"/>
              <w:numPr>
                <w:ilvl w:val="0"/>
                <w:numId w:val="21"/>
              </w:numPr>
              <w:spacing w:after="0"/>
              <w:ind w:left="319" w:hanging="284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дефинише основне појмове везане за мокрење као физиолошку функцију, као и појмове везане за поремећај те функције изазваним разним обољењима: диуреза, полиурија, олигурија, анурија, никтурија, хематурија, протеинурија, гликозурија, полакиурија, инконтиненција, специфична тежина урина</w:t>
            </w:r>
          </w:p>
          <w:p w14:paraId="05763449" w14:textId="77777777" w:rsidR="003D35E4" w:rsidRDefault="003D35E4" w:rsidP="003D35E4">
            <w:pPr>
              <w:pStyle w:val="BodyText"/>
              <w:numPr>
                <w:ilvl w:val="0"/>
                <w:numId w:val="21"/>
              </w:numPr>
              <w:spacing w:after="0"/>
              <w:ind w:left="319" w:hanging="284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опише правилан поступак узимања мокраће за различите лабораторијске анализе</w:t>
            </w:r>
          </w:p>
          <w:p w14:paraId="22C09915" w14:textId="77777777" w:rsidR="003D35E4" w:rsidRDefault="003D35E4" w:rsidP="003D35E4">
            <w:pPr>
              <w:pStyle w:val="BodyText"/>
              <w:numPr>
                <w:ilvl w:val="0"/>
                <w:numId w:val="21"/>
              </w:numPr>
              <w:spacing w:after="0"/>
              <w:ind w:left="319" w:hanging="284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објасни шта се </w:t>
            </w:r>
            <w:r>
              <w:rPr>
                <w:sz w:val="22"/>
                <w:szCs w:val="22"/>
                <w:lang w:val="sr-Cyrl-CS"/>
              </w:rPr>
              <w:lastRenderedPageBreak/>
              <w:t>може закључити макроскопским прегледом мокраће, тј. посматрање мокраће</w:t>
            </w:r>
          </w:p>
          <w:p w14:paraId="51BD75D2" w14:textId="77777777" w:rsidR="003D35E4" w:rsidRDefault="003D35E4" w:rsidP="003D35E4">
            <w:pPr>
              <w:pStyle w:val="BodyText"/>
              <w:numPr>
                <w:ilvl w:val="0"/>
                <w:numId w:val="21"/>
              </w:numPr>
              <w:spacing w:after="0"/>
              <w:ind w:left="319" w:hanging="284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објасни значај и поступак узимања спутума код респираторних пацијената </w:t>
            </w:r>
          </w:p>
          <w:p w14:paraId="6C5DE628" w14:textId="77777777" w:rsidR="003D35E4" w:rsidRDefault="003D35E4" w:rsidP="003D35E4">
            <w:pPr>
              <w:pStyle w:val="BodyText"/>
              <w:numPr>
                <w:ilvl w:val="0"/>
                <w:numId w:val="21"/>
              </w:numPr>
              <w:spacing w:after="0"/>
              <w:ind w:left="319" w:hanging="284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наведе на које претраге се шаље спутум</w:t>
            </w:r>
          </w:p>
          <w:p w14:paraId="695389CF" w14:textId="77777777" w:rsidR="003D35E4" w:rsidRDefault="003D35E4" w:rsidP="003D35E4">
            <w:pPr>
              <w:pStyle w:val="BodyText"/>
              <w:numPr>
                <w:ilvl w:val="0"/>
                <w:numId w:val="21"/>
              </w:numPr>
              <w:spacing w:after="0"/>
              <w:ind w:left="319" w:hanging="284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опише поступак узимања столице за бактериолошки и хемијски преглед</w:t>
            </w:r>
          </w:p>
          <w:p w14:paraId="44DABF03" w14:textId="77777777" w:rsidR="003D35E4" w:rsidRDefault="003D35E4" w:rsidP="003D35E4">
            <w:pPr>
              <w:pStyle w:val="BodyText"/>
              <w:numPr>
                <w:ilvl w:val="0"/>
                <w:numId w:val="21"/>
              </w:numPr>
              <w:spacing w:after="0"/>
              <w:ind w:left="319" w:hanging="284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објасни значај посматрања повраћених маса: изглед, количина, боја</w:t>
            </w:r>
          </w:p>
          <w:p w14:paraId="16DEB6C0" w14:textId="77777777" w:rsidR="003D35E4" w:rsidRDefault="003D35E4" w:rsidP="003D35E4">
            <w:pPr>
              <w:pStyle w:val="BodyText"/>
              <w:numPr>
                <w:ilvl w:val="0"/>
                <w:numId w:val="21"/>
              </w:numPr>
              <w:spacing w:after="0"/>
              <w:ind w:left="319" w:hanging="284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наведе на која обољења указује повраћање</w:t>
            </w:r>
          </w:p>
          <w:p w14:paraId="7915A35C" w14:textId="77777777" w:rsidR="003D35E4" w:rsidRDefault="003D35E4" w:rsidP="003D35E4">
            <w:pPr>
              <w:pStyle w:val="BodyText"/>
              <w:numPr>
                <w:ilvl w:val="0"/>
                <w:numId w:val="21"/>
              </w:numPr>
              <w:spacing w:after="0"/>
              <w:ind w:left="319" w:hanging="284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објасни технику узимања повраћеног садржаја за хемијски, бактериолошки и токсиколошки преглед</w:t>
            </w:r>
          </w:p>
          <w:p w14:paraId="4E2908CA" w14:textId="77777777" w:rsidR="003D35E4" w:rsidRPr="003377A9" w:rsidRDefault="003D35E4" w:rsidP="003D35E4">
            <w:pPr>
              <w:pStyle w:val="BodyText"/>
              <w:numPr>
                <w:ilvl w:val="0"/>
                <w:numId w:val="21"/>
              </w:numPr>
              <w:spacing w:after="0"/>
              <w:ind w:left="319" w:hanging="284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дефинише појмове хематемеза и мизерере</w:t>
            </w:r>
          </w:p>
        </w:tc>
        <w:tc>
          <w:tcPr>
            <w:tcW w:w="763" w:type="pct"/>
            <w:gridSpan w:val="3"/>
            <w:tcBorders>
              <w:right w:val="single" w:sz="4" w:space="0" w:color="auto"/>
            </w:tcBorders>
          </w:tcPr>
          <w:p w14:paraId="17431DB4" w14:textId="77777777" w:rsidR="003D35E4" w:rsidRPr="005A0899" w:rsidRDefault="003D35E4" w:rsidP="003D35E4">
            <w:pPr>
              <w:pStyle w:val="ListParagraph"/>
              <w:numPr>
                <w:ilvl w:val="0"/>
                <w:numId w:val="21"/>
              </w:numPr>
              <w:ind w:left="366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узима, посматра и шаље урин на различите лабораторијске анализе: хемијски, микроскопски и бактериолошки преглед</w:t>
            </w:r>
          </w:p>
          <w:p w14:paraId="04D74096" w14:textId="77777777" w:rsidR="003D35E4" w:rsidRPr="005A0899" w:rsidRDefault="003D35E4" w:rsidP="003D35E4">
            <w:pPr>
              <w:pStyle w:val="ListParagraph"/>
              <w:numPr>
                <w:ilvl w:val="0"/>
                <w:numId w:val="21"/>
              </w:numPr>
              <w:ind w:left="366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врши макроскопски преглед урина (посматрање)</w:t>
            </w:r>
          </w:p>
          <w:p w14:paraId="50D564D3" w14:textId="77777777" w:rsidR="003D35E4" w:rsidRPr="005A0899" w:rsidRDefault="003D35E4" w:rsidP="003D35E4">
            <w:pPr>
              <w:pStyle w:val="ListParagraph"/>
              <w:numPr>
                <w:ilvl w:val="0"/>
                <w:numId w:val="21"/>
              </w:numPr>
              <w:ind w:left="366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даје упутства пацијенту како да самостално узме урин за анализе</w:t>
            </w:r>
          </w:p>
          <w:p w14:paraId="2589E48C" w14:textId="77777777" w:rsidR="003D35E4" w:rsidRPr="005A0899" w:rsidRDefault="003D35E4" w:rsidP="003D35E4">
            <w:pPr>
              <w:pStyle w:val="ListParagraph"/>
              <w:numPr>
                <w:ilvl w:val="0"/>
                <w:numId w:val="21"/>
              </w:numPr>
              <w:ind w:left="366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узима, посматра и шаље спутум на бактериолошки и цитолошки преглед</w:t>
            </w:r>
          </w:p>
          <w:p w14:paraId="361185EF" w14:textId="77777777" w:rsidR="003D35E4" w:rsidRPr="005A0899" w:rsidRDefault="003D35E4" w:rsidP="003D35E4">
            <w:pPr>
              <w:pStyle w:val="ListParagraph"/>
              <w:numPr>
                <w:ilvl w:val="0"/>
                <w:numId w:val="21"/>
              </w:numPr>
              <w:ind w:left="366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узима, посматра и шаље столицу на бактериолошки и хемијски преглед</w:t>
            </w:r>
          </w:p>
          <w:p w14:paraId="594BE8B5" w14:textId="77777777" w:rsidR="003D35E4" w:rsidRPr="005A0899" w:rsidRDefault="003D35E4" w:rsidP="003D35E4">
            <w:pPr>
              <w:pStyle w:val="ListParagraph"/>
              <w:numPr>
                <w:ilvl w:val="0"/>
                <w:numId w:val="21"/>
              </w:numPr>
              <w:ind w:left="366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 xml:space="preserve">узима, посматра и шаље повраћене масе на хемијски, </w:t>
            </w:r>
            <w:r>
              <w:rPr>
                <w:sz w:val="22"/>
                <w:szCs w:val="22"/>
                <w:lang w:val="sr-Cyrl-BA"/>
              </w:rPr>
              <w:lastRenderedPageBreak/>
              <w:t>бактериолошки и токсиколошки преглед</w:t>
            </w:r>
          </w:p>
          <w:p w14:paraId="502B3B26" w14:textId="77777777" w:rsidR="003D35E4" w:rsidRPr="005A0899" w:rsidRDefault="003D35E4" w:rsidP="003D35E4">
            <w:pPr>
              <w:pStyle w:val="ListParagraph"/>
              <w:numPr>
                <w:ilvl w:val="0"/>
                <w:numId w:val="21"/>
              </w:numPr>
              <w:ind w:left="366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разликује обољења која су изазвала повраћање</w:t>
            </w:r>
          </w:p>
          <w:p w14:paraId="25890104" w14:textId="77777777" w:rsidR="003D35E4" w:rsidRPr="005A0899" w:rsidRDefault="003D35E4" w:rsidP="003D35E4">
            <w:pPr>
              <w:pStyle w:val="ListParagraph"/>
              <w:numPr>
                <w:ilvl w:val="0"/>
                <w:numId w:val="21"/>
              </w:numPr>
              <w:ind w:left="366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његује болесника за вријеме и послије повраћања</w:t>
            </w:r>
          </w:p>
          <w:p w14:paraId="13F8B2A0" w14:textId="77777777" w:rsidR="003D35E4" w:rsidRPr="005A0899" w:rsidRDefault="003D35E4" w:rsidP="003D35E4">
            <w:pPr>
              <w:pStyle w:val="ListParagraph"/>
              <w:numPr>
                <w:ilvl w:val="0"/>
                <w:numId w:val="21"/>
              </w:numPr>
              <w:ind w:left="366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збрињава излучевине као инфективни материјал</w:t>
            </w:r>
          </w:p>
        </w:tc>
        <w:tc>
          <w:tcPr>
            <w:tcW w:w="1066" w:type="pct"/>
            <w:vMerge/>
            <w:tcBorders>
              <w:right w:val="single" w:sz="4" w:space="0" w:color="auto"/>
            </w:tcBorders>
          </w:tcPr>
          <w:p w14:paraId="46E95222" w14:textId="77777777" w:rsidR="003D35E4" w:rsidRDefault="003D35E4" w:rsidP="0022610B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625" w:type="pct"/>
            <w:gridSpan w:val="3"/>
            <w:tcBorders>
              <w:left w:val="single" w:sz="4" w:space="0" w:color="auto"/>
            </w:tcBorders>
          </w:tcPr>
          <w:p w14:paraId="0000AA10" w14:textId="77777777" w:rsidR="003D35E4" w:rsidRDefault="003D35E4" w:rsidP="0022610B">
            <w:pPr>
              <w:ind w:left="458" w:hanging="458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Наставник користи:</w:t>
            </w:r>
          </w:p>
          <w:p w14:paraId="3488D4C5" w14:textId="77777777" w:rsidR="003D35E4" w:rsidRDefault="003D35E4" w:rsidP="003D35E4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стручну литературу</w:t>
            </w:r>
          </w:p>
          <w:p w14:paraId="005762D0" w14:textId="77777777" w:rsidR="003D35E4" w:rsidRDefault="003D35E4" w:rsidP="003D35E4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интернет</w:t>
            </w:r>
          </w:p>
          <w:p w14:paraId="33766D47" w14:textId="77777777" w:rsidR="003D35E4" w:rsidRDefault="003D35E4" w:rsidP="003D35E4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медицинску документацију</w:t>
            </w:r>
          </w:p>
          <w:p w14:paraId="614AFA9C" w14:textId="77777777" w:rsidR="003D35E4" w:rsidRDefault="003D35E4" w:rsidP="003D35E4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шеме и цртеже</w:t>
            </w:r>
          </w:p>
          <w:p w14:paraId="147D1548" w14:textId="77777777" w:rsidR="003D35E4" w:rsidRDefault="003D35E4" w:rsidP="003D35E4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проспекте</w:t>
            </w:r>
          </w:p>
          <w:p w14:paraId="1DA62022" w14:textId="77777777" w:rsidR="003D35E4" w:rsidRDefault="003D35E4" w:rsidP="003D35E4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видео записе</w:t>
            </w:r>
          </w:p>
          <w:p w14:paraId="092B7BF1" w14:textId="77777777" w:rsidR="003D35E4" w:rsidRPr="00400433" w:rsidRDefault="003D35E4" w:rsidP="003D35E4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 w:rsidRPr="00400433">
              <w:rPr>
                <w:sz w:val="22"/>
                <w:szCs w:val="22"/>
                <w:lang w:val="sr-Cyrl-BA"/>
              </w:rPr>
              <w:t>фронтални приступ у раду, комбинован са интерактивним радом</w:t>
            </w:r>
          </w:p>
        </w:tc>
      </w:tr>
      <w:tr w:rsidR="003D35E4" w:rsidRPr="002256E7" w14:paraId="5D3000C5" w14:textId="77777777" w:rsidTr="0022610B">
        <w:tblPrEx>
          <w:tblBorders>
            <w:insideH w:val="single" w:sz="4" w:space="0" w:color="auto"/>
          </w:tblBorders>
        </w:tblPrEx>
        <w:trPr>
          <w:trHeight w:val="1266"/>
          <w:jc w:val="center"/>
        </w:trPr>
        <w:tc>
          <w:tcPr>
            <w:tcW w:w="771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14:paraId="4BD6A8D2" w14:textId="77777777" w:rsidR="003D35E4" w:rsidRPr="00C529C4" w:rsidRDefault="003D35E4" w:rsidP="003D35E4">
            <w:pPr>
              <w:pStyle w:val="BodyText"/>
              <w:numPr>
                <w:ilvl w:val="0"/>
                <w:numId w:val="18"/>
              </w:numPr>
              <w:spacing w:after="0"/>
              <w:ind w:left="403" w:hanging="40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Cyrl-BA"/>
              </w:rPr>
              <w:t>Медицинско техничке радње (катетеризација мокраћне бешике и клизма)</w:t>
            </w:r>
          </w:p>
        </w:tc>
        <w:tc>
          <w:tcPr>
            <w:tcW w:w="775" w:type="pct"/>
            <w:gridSpan w:val="2"/>
            <w:tcBorders>
              <w:right w:val="single" w:sz="4" w:space="0" w:color="auto"/>
            </w:tcBorders>
          </w:tcPr>
          <w:p w14:paraId="05175257" w14:textId="77777777" w:rsidR="003D35E4" w:rsidRDefault="003D35E4" w:rsidP="003D35E4">
            <w:pPr>
              <w:pStyle w:val="BodyText"/>
              <w:numPr>
                <w:ilvl w:val="0"/>
                <w:numId w:val="22"/>
              </w:numPr>
              <w:spacing w:after="0"/>
              <w:ind w:left="319" w:hanging="284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дефинише катетеризацију мокраћне бешике</w:t>
            </w:r>
          </w:p>
          <w:p w14:paraId="6ABE831C" w14:textId="77777777" w:rsidR="003D35E4" w:rsidRDefault="003D35E4" w:rsidP="003D35E4">
            <w:pPr>
              <w:pStyle w:val="BodyText"/>
              <w:numPr>
                <w:ilvl w:val="0"/>
                <w:numId w:val="22"/>
              </w:numPr>
              <w:spacing w:after="0"/>
              <w:ind w:left="319" w:hanging="284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наведе индикације за привремено и трајно увођење катетера</w:t>
            </w:r>
          </w:p>
          <w:p w14:paraId="29B8A928" w14:textId="77777777" w:rsidR="003D35E4" w:rsidRDefault="003D35E4" w:rsidP="003D35E4">
            <w:pPr>
              <w:pStyle w:val="BodyText"/>
              <w:numPr>
                <w:ilvl w:val="0"/>
                <w:numId w:val="22"/>
              </w:numPr>
              <w:spacing w:after="0"/>
              <w:ind w:left="319" w:hanging="284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опише врсте катетера</w:t>
            </w:r>
          </w:p>
          <w:p w14:paraId="2C3E3129" w14:textId="77777777" w:rsidR="003D35E4" w:rsidRDefault="003D35E4" w:rsidP="003D35E4">
            <w:pPr>
              <w:pStyle w:val="BodyText"/>
              <w:numPr>
                <w:ilvl w:val="0"/>
                <w:numId w:val="22"/>
              </w:numPr>
              <w:spacing w:after="0"/>
              <w:ind w:left="319" w:hanging="284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објасни поступак увођења катетера у мокраћну бешику</w:t>
            </w:r>
          </w:p>
          <w:p w14:paraId="68F0AC43" w14:textId="77777777" w:rsidR="003D35E4" w:rsidRDefault="003D35E4" w:rsidP="003D35E4">
            <w:pPr>
              <w:pStyle w:val="BodyText"/>
              <w:numPr>
                <w:ilvl w:val="0"/>
                <w:numId w:val="22"/>
              </w:numPr>
              <w:spacing w:after="0"/>
              <w:ind w:left="319" w:hanging="284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наброји врсте клизми</w:t>
            </w:r>
          </w:p>
          <w:p w14:paraId="740D7348" w14:textId="77777777" w:rsidR="003D35E4" w:rsidRDefault="003D35E4" w:rsidP="003D35E4">
            <w:pPr>
              <w:pStyle w:val="BodyText"/>
              <w:numPr>
                <w:ilvl w:val="0"/>
                <w:numId w:val="22"/>
              </w:numPr>
              <w:spacing w:after="0"/>
              <w:ind w:left="319" w:hanging="284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опише технику извођења ове медицинско -техничке радње</w:t>
            </w:r>
          </w:p>
          <w:p w14:paraId="430C9568" w14:textId="77777777" w:rsidR="003D35E4" w:rsidRPr="00C529C4" w:rsidRDefault="003D35E4" w:rsidP="003D35E4">
            <w:pPr>
              <w:pStyle w:val="BodyText"/>
              <w:numPr>
                <w:ilvl w:val="0"/>
                <w:numId w:val="22"/>
              </w:numPr>
              <w:spacing w:after="0"/>
              <w:ind w:left="319" w:hanging="284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наведе индикације за примјену клизме</w:t>
            </w:r>
          </w:p>
        </w:tc>
        <w:tc>
          <w:tcPr>
            <w:tcW w:w="763" w:type="pct"/>
            <w:gridSpan w:val="3"/>
            <w:tcBorders>
              <w:right w:val="single" w:sz="4" w:space="0" w:color="auto"/>
            </w:tcBorders>
          </w:tcPr>
          <w:p w14:paraId="54CC812F" w14:textId="77777777" w:rsidR="003D35E4" w:rsidRPr="001C133C" w:rsidRDefault="003D35E4" w:rsidP="003D35E4">
            <w:pPr>
              <w:pStyle w:val="ListParagraph"/>
              <w:numPr>
                <w:ilvl w:val="0"/>
                <w:numId w:val="22"/>
              </w:numPr>
              <w:ind w:left="366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припрема пацијента и материјал за катетеризацију мокраћне бешике</w:t>
            </w:r>
          </w:p>
          <w:p w14:paraId="4484D013" w14:textId="77777777" w:rsidR="003D35E4" w:rsidRPr="001C133C" w:rsidRDefault="003D35E4" w:rsidP="003D35E4">
            <w:pPr>
              <w:pStyle w:val="ListParagraph"/>
              <w:numPr>
                <w:ilvl w:val="0"/>
                <w:numId w:val="22"/>
              </w:numPr>
              <w:ind w:left="366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изводи катетеризацију мокраћне бешике</w:t>
            </w:r>
          </w:p>
          <w:p w14:paraId="362F473D" w14:textId="77777777" w:rsidR="003D35E4" w:rsidRPr="001C133C" w:rsidRDefault="003D35E4" w:rsidP="003D35E4">
            <w:pPr>
              <w:pStyle w:val="ListParagraph"/>
              <w:numPr>
                <w:ilvl w:val="0"/>
                <w:numId w:val="22"/>
              </w:numPr>
              <w:ind w:left="366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припрема пацијента и материјал за извођење евакуационе клизме</w:t>
            </w:r>
          </w:p>
          <w:p w14:paraId="4ECCBCEF" w14:textId="77777777" w:rsidR="003D35E4" w:rsidRPr="00160C41" w:rsidRDefault="003D35E4" w:rsidP="003D35E4">
            <w:pPr>
              <w:pStyle w:val="ListParagraph"/>
              <w:numPr>
                <w:ilvl w:val="0"/>
                <w:numId w:val="22"/>
              </w:numPr>
              <w:ind w:left="366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 xml:space="preserve">обавља поступак евакуационе клизме </w:t>
            </w:r>
          </w:p>
        </w:tc>
        <w:tc>
          <w:tcPr>
            <w:tcW w:w="1066" w:type="pct"/>
            <w:vMerge/>
            <w:tcBorders>
              <w:right w:val="single" w:sz="4" w:space="0" w:color="auto"/>
            </w:tcBorders>
          </w:tcPr>
          <w:p w14:paraId="1F790B7F" w14:textId="77777777" w:rsidR="003D35E4" w:rsidRDefault="003D35E4" w:rsidP="0022610B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625" w:type="pct"/>
            <w:gridSpan w:val="3"/>
            <w:tcBorders>
              <w:left w:val="single" w:sz="4" w:space="0" w:color="auto"/>
            </w:tcBorders>
          </w:tcPr>
          <w:p w14:paraId="01BAC57B" w14:textId="77777777" w:rsidR="003D35E4" w:rsidRDefault="003D35E4" w:rsidP="0022610B">
            <w:pPr>
              <w:ind w:left="458" w:hanging="458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Наставник користи:</w:t>
            </w:r>
          </w:p>
          <w:p w14:paraId="7536B7F4" w14:textId="77777777" w:rsidR="003D35E4" w:rsidRDefault="003D35E4" w:rsidP="003D35E4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стручну литературу</w:t>
            </w:r>
          </w:p>
          <w:p w14:paraId="4F3BF54B" w14:textId="77777777" w:rsidR="003D35E4" w:rsidRDefault="003D35E4" w:rsidP="003D35E4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анатомски атлас</w:t>
            </w:r>
          </w:p>
          <w:p w14:paraId="4A3E0D25" w14:textId="77777777" w:rsidR="003D35E4" w:rsidRDefault="003D35E4" w:rsidP="003D35E4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интернет</w:t>
            </w:r>
          </w:p>
          <w:p w14:paraId="498B288C" w14:textId="77777777" w:rsidR="003D35E4" w:rsidRDefault="003D35E4" w:rsidP="003D35E4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шеме и цртеже</w:t>
            </w:r>
          </w:p>
          <w:p w14:paraId="7A9F501B" w14:textId="77777777" w:rsidR="003D35E4" w:rsidRDefault="003D35E4" w:rsidP="003D35E4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проспекте</w:t>
            </w:r>
          </w:p>
          <w:p w14:paraId="4CD1266D" w14:textId="77777777" w:rsidR="003D35E4" w:rsidRDefault="003D35E4" w:rsidP="003D35E4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видео записе</w:t>
            </w:r>
          </w:p>
          <w:p w14:paraId="0EBBFEF0" w14:textId="77777777" w:rsidR="003D35E4" w:rsidRPr="00400433" w:rsidRDefault="003D35E4" w:rsidP="003D35E4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 w:rsidRPr="00400433">
              <w:rPr>
                <w:sz w:val="22"/>
                <w:szCs w:val="22"/>
                <w:lang w:val="sr-Cyrl-BA"/>
              </w:rPr>
              <w:t>фронтални приступ у раду, комбинован са интерактивним радом</w:t>
            </w:r>
          </w:p>
        </w:tc>
      </w:tr>
      <w:tr w:rsidR="003D35E4" w:rsidRPr="002256E7" w14:paraId="3EF92D7A" w14:textId="77777777" w:rsidTr="0022610B">
        <w:tblPrEx>
          <w:tblBorders>
            <w:insideH w:val="single" w:sz="4" w:space="0" w:color="auto"/>
          </w:tblBorders>
        </w:tblPrEx>
        <w:trPr>
          <w:trHeight w:val="1430"/>
          <w:jc w:val="center"/>
        </w:trPr>
        <w:tc>
          <w:tcPr>
            <w:tcW w:w="771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14:paraId="159A7FA1" w14:textId="77777777" w:rsidR="003D35E4" w:rsidRPr="00DA45BE" w:rsidRDefault="003D35E4" w:rsidP="003D35E4">
            <w:pPr>
              <w:pStyle w:val="ListParagraph"/>
              <w:numPr>
                <w:ilvl w:val="0"/>
                <w:numId w:val="18"/>
              </w:numPr>
              <w:ind w:left="403" w:hanging="403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lastRenderedPageBreak/>
              <w:t>Завоји и друга средства за превијање пацијента</w:t>
            </w:r>
          </w:p>
        </w:tc>
        <w:tc>
          <w:tcPr>
            <w:tcW w:w="775" w:type="pct"/>
            <w:gridSpan w:val="2"/>
            <w:tcBorders>
              <w:right w:val="single" w:sz="4" w:space="0" w:color="auto"/>
            </w:tcBorders>
          </w:tcPr>
          <w:p w14:paraId="631EF2D7" w14:textId="77777777" w:rsidR="003D35E4" w:rsidRPr="00D3737D" w:rsidRDefault="003D35E4" w:rsidP="003D35E4">
            <w:pPr>
              <w:pStyle w:val="ListParagraph"/>
              <w:numPr>
                <w:ilvl w:val="0"/>
                <w:numId w:val="23"/>
              </w:numPr>
              <w:ind w:left="319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дефинише превијање</w:t>
            </w:r>
          </w:p>
          <w:p w14:paraId="35571A84" w14:textId="77777777" w:rsidR="003D35E4" w:rsidRPr="00D3737D" w:rsidRDefault="003D35E4" w:rsidP="003D35E4">
            <w:pPr>
              <w:pStyle w:val="ListParagraph"/>
              <w:numPr>
                <w:ilvl w:val="0"/>
                <w:numId w:val="23"/>
              </w:numPr>
              <w:ind w:left="319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 xml:space="preserve">наведе индикације за превијање </w:t>
            </w:r>
          </w:p>
          <w:p w14:paraId="69A10FD2" w14:textId="77777777" w:rsidR="003D35E4" w:rsidRPr="00D3737D" w:rsidRDefault="003D35E4" w:rsidP="003D35E4">
            <w:pPr>
              <w:pStyle w:val="ListParagraph"/>
              <w:numPr>
                <w:ilvl w:val="0"/>
                <w:numId w:val="23"/>
              </w:numPr>
              <w:ind w:left="319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наведе основне материјале за превијање и опише њихове главне карактеристике</w:t>
            </w:r>
          </w:p>
          <w:p w14:paraId="62E8CB45" w14:textId="77777777" w:rsidR="003D35E4" w:rsidRPr="00D3737D" w:rsidRDefault="003D35E4" w:rsidP="003D35E4">
            <w:pPr>
              <w:pStyle w:val="ListParagraph"/>
              <w:numPr>
                <w:ilvl w:val="0"/>
                <w:numId w:val="23"/>
              </w:numPr>
              <w:ind w:left="319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направи разлику између добро и лоше постављеног завоја на основу праћења одређених параметара</w:t>
            </w:r>
          </w:p>
          <w:p w14:paraId="17CB0A0F" w14:textId="77777777" w:rsidR="003D35E4" w:rsidRPr="00D3737D" w:rsidRDefault="003D35E4" w:rsidP="003D35E4">
            <w:pPr>
              <w:pStyle w:val="ListParagraph"/>
              <w:numPr>
                <w:ilvl w:val="0"/>
                <w:numId w:val="23"/>
              </w:numPr>
              <w:ind w:left="319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дефинише основна правила при постављању завоја</w:t>
            </w:r>
          </w:p>
          <w:p w14:paraId="634D9BD1" w14:textId="77777777" w:rsidR="003D35E4" w:rsidRPr="00D3737D" w:rsidRDefault="003D35E4" w:rsidP="003D35E4">
            <w:pPr>
              <w:pStyle w:val="ListParagraph"/>
              <w:numPr>
                <w:ilvl w:val="0"/>
                <w:numId w:val="23"/>
              </w:numPr>
              <w:ind w:left="319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опише различите начине постављања завоја</w:t>
            </w:r>
          </w:p>
          <w:p w14:paraId="335F8DDF" w14:textId="77777777" w:rsidR="003D35E4" w:rsidRPr="00D3737D" w:rsidRDefault="003D35E4" w:rsidP="003D35E4">
            <w:pPr>
              <w:pStyle w:val="ListParagraph"/>
              <w:numPr>
                <w:ilvl w:val="0"/>
                <w:numId w:val="23"/>
              </w:numPr>
              <w:ind w:left="319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објасни кад се примјењује одређена врста завоја у зависности од дијела тијела и повреде</w:t>
            </w:r>
          </w:p>
          <w:p w14:paraId="73D281E5" w14:textId="77777777" w:rsidR="003D35E4" w:rsidRPr="00D3737D" w:rsidRDefault="003D35E4" w:rsidP="003D35E4">
            <w:pPr>
              <w:pStyle w:val="ListParagraph"/>
              <w:numPr>
                <w:ilvl w:val="0"/>
                <w:numId w:val="23"/>
              </w:numPr>
              <w:ind w:left="319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опише поступак скидања завоја</w:t>
            </w:r>
          </w:p>
        </w:tc>
        <w:tc>
          <w:tcPr>
            <w:tcW w:w="763" w:type="pct"/>
            <w:gridSpan w:val="3"/>
            <w:tcBorders>
              <w:right w:val="single" w:sz="4" w:space="0" w:color="auto"/>
            </w:tcBorders>
          </w:tcPr>
          <w:p w14:paraId="6DCE1EE2" w14:textId="77777777" w:rsidR="003D35E4" w:rsidRPr="00D3737D" w:rsidRDefault="003D35E4" w:rsidP="003D35E4">
            <w:pPr>
              <w:pStyle w:val="ListParagraph"/>
              <w:numPr>
                <w:ilvl w:val="0"/>
                <w:numId w:val="23"/>
              </w:numPr>
              <w:ind w:left="366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употријеби завојни материјал</w:t>
            </w:r>
          </w:p>
          <w:p w14:paraId="1783A523" w14:textId="77777777" w:rsidR="003D35E4" w:rsidRPr="00D3737D" w:rsidRDefault="003D35E4" w:rsidP="003D35E4">
            <w:pPr>
              <w:pStyle w:val="ListParagraph"/>
              <w:numPr>
                <w:ilvl w:val="0"/>
                <w:numId w:val="23"/>
              </w:numPr>
              <w:ind w:left="366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постави привремени и трајни завој</w:t>
            </w:r>
          </w:p>
          <w:p w14:paraId="3062EBE2" w14:textId="77777777" w:rsidR="003D35E4" w:rsidRPr="00D3737D" w:rsidRDefault="003D35E4" w:rsidP="003D35E4">
            <w:pPr>
              <w:pStyle w:val="ListParagraph"/>
              <w:numPr>
                <w:ilvl w:val="0"/>
                <w:numId w:val="23"/>
              </w:numPr>
              <w:ind w:left="366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спријечи крварење компресивним завојем</w:t>
            </w:r>
          </w:p>
          <w:p w14:paraId="5E001178" w14:textId="77777777" w:rsidR="003D35E4" w:rsidRPr="00D3737D" w:rsidRDefault="003D35E4" w:rsidP="003D35E4">
            <w:pPr>
              <w:pStyle w:val="ListParagraph"/>
              <w:numPr>
                <w:ilvl w:val="0"/>
                <w:numId w:val="23"/>
              </w:numPr>
              <w:ind w:left="366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врши имобилизацију одређених дијелова тијела</w:t>
            </w:r>
          </w:p>
          <w:p w14:paraId="43AB16AA" w14:textId="77777777" w:rsidR="003D35E4" w:rsidRPr="005A1E19" w:rsidRDefault="003D35E4" w:rsidP="003D35E4">
            <w:pPr>
              <w:pStyle w:val="ListParagraph"/>
              <w:numPr>
                <w:ilvl w:val="0"/>
                <w:numId w:val="23"/>
              </w:numPr>
              <w:ind w:left="366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 xml:space="preserve">завија поједине дијелове тијела: завоји главе и врата, завоји грудног коша и </w:t>
            </w:r>
            <w:r>
              <w:rPr>
                <w:sz w:val="22"/>
                <w:szCs w:val="22"/>
                <w:lang w:val="sr-Cyrl-BA"/>
              </w:rPr>
              <w:lastRenderedPageBreak/>
              <w:t>горњих екстремитета, завоји трбуха, завоји доњих екстремитета</w:t>
            </w:r>
          </w:p>
          <w:p w14:paraId="15914B15" w14:textId="77777777" w:rsidR="003D35E4" w:rsidRPr="00D3737D" w:rsidRDefault="003D35E4" w:rsidP="003D35E4">
            <w:pPr>
              <w:pStyle w:val="ListParagraph"/>
              <w:numPr>
                <w:ilvl w:val="0"/>
                <w:numId w:val="23"/>
              </w:numPr>
              <w:ind w:left="366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спроводи поступак скидања завоја</w:t>
            </w:r>
          </w:p>
        </w:tc>
        <w:tc>
          <w:tcPr>
            <w:tcW w:w="1066" w:type="pct"/>
            <w:vMerge/>
            <w:tcBorders>
              <w:right w:val="single" w:sz="4" w:space="0" w:color="auto"/>
            </w:tcBorders>
          </w:tcPr>
          <w:p w14:paraId="01FA1782" w14:textId="77777777" w:rsidR="003D35E4" w:rsidRDefault="003D35E4" w:rsidP="0022610B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625" w:type="pct"/>
            <w:gridSpan w:val="3"/>
            <w:tcBorders>
              <w:left w:val="single" w:sz="4" w:space="0" w:color="auto"/>
            </w:tcBorders>
          </w:tcPr>
          <w:p w14:paraId="72649683" w14:textId="77777777" w:rsidR="003D35E4" w:rsidRDefault="003D35E4" w:rsidP="0022610B">
            <w:pPr>
              <w:ind w:left="458" w:hanging="458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Наставник користи:</w:t>
            </w:r>
          </w:p>
          <w:p w14:paraId="17EF19F4" w14:textId="77777777" w:rsidR="003D35E4" w:rsidRDefault="003D35E4" w:rsidP="003D35E4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стручну литературу</w:t>
            </w:r>
          </w:p>
          <w:p w14:paraId="4AC36182" w14:textId="77777777" w:rsidR="003D35E4" w:rsidRDefault="003D35E4" w:rsidP="003D35E4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анатомски атлас</w:t>
            </w:r>
          </w:p>
          <w:p w14:paraId="44809716" w14:textId="77777777" w:rsidR="003D35E4" w:rsidRDefault="003D35E4" w:rsidP="003D35E4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интернет</w:t>
            </w:r>
          </w:p>
          <w:p w14:paraId="1430FF30" w14:textId="77777777" w:rsidR="003D35E4" w:rsidRDefault="003D35E4" w:rsidP="003D35E4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шеме и цртеже</w:t>
            </w:r>
          </w:p>
          <w:p w14:paraId="36BA7FE6" w14:textId="77777777" w:rsidR="003D35E4" w:rsidRDefault="003D35E4" w:rsidP="003D35E4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проспекте</w:t>
            </w:r>
          </w:p>
          <w:p w14:paraId="2BC95B85" w14:textId="77777777" w:rsidR="003D35E4" w:rsidRDefault="003D35E4" w:rsidP="003D35E4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видео записе</w:t>
            </w:r>
          </w:p>
          <w:p w14:paraId="66C8C34C" w14:textId="77777777" w:rsidR="003D35E4" w:rsidRPr="00400433" w:rsidRDefault="003D35E4" w:rsidP="003D35E4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Cyrl-BA"/>
              </w:rPr>
            </w:pPr>
            <w:r w:rsidRPr="00400433">
              <w:rPr>
                <w:sz w:val="22"/>
                <w:szCs w:val="22"/>
                <w:lang w:val="sr-Cyrl-BA"/>
              </w:rPr>
              <w:t>фронтални приступ у раду, комбинован са интерактивним радом</w:t>
            </w:r>
          </w:p>
        </w:tc>
      </w:tr>
      <w:tr w:rsidR="003D35E4" w:rsidRPr="002256E7" w14:paraId="0C29A9A7" w14:textId="77777777" w:rsidTr="0022610B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78526640" w14:textId="77777777" w:rsidR="003D35E4" w:rsidRPr="002256E7" w:rsidRDefault="003D35E4" w:rsidP="0022610B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Интеграција</w:t>
            </w:r>
          </w:p>
        </w:tc>
      </w:tr>
      <w:tr w:rsidR="003D35E4" w:rsidRPr="002256E7" w14:paraId="76A422B2" w14:textId="77777777" w:rsidTr="00C75B72">
        <w:tblPrEx>
          <w:tblBorders>
            <w:insideH w:val="single" w:sz="4" w:space="0" w:color="auto"/>
          </w:tblBorders>
        </w:tblPrEx>
        <w:trPr>
          <w:trHeight w:val="430"/>
          <w:jc w:val="center"/>
        </w:trPr>
        <w:tc>
          <w:tcPr>
            <w:tcW w:w="5000" w:type="pct"/>
            <w:gridSpan w:val="11"/>
          </w:tcPr>
          <w:p w14:paraId="355E1DA5" w14:textId="77777777" w:rsidR="003D35E4" w:rsidRPr="00A4101F" w:rsidRDefault="003D35E4" w:rsidP="0022610B">
            <w:pPr>
              <w:ind w:left="72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Модул се интегрише са 1. модулом Здравствене његе, анатомијом, латинским језиком и биологијом</w:t>
            </w:r>
          </w:p>
        </w:tc>
      </w:tr>
      <w:tr w:rsidR="003D35E4" w:rsidRPr="002256E7" w14:paraId="0EE17B59" w14:textId="77777777" w:rsidTr="0022610B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11D40C1D" w14:textId="77777777" w:rsidR="003D35E4" w:rsidRPr="002256E7" w:rsidRDefault="003D35E4" w:rsidP="0022610B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Извори</w:t>
            </w:r>
          </w:p>
        </w:tc>
      </w:tr>
      <w:tr w:rsidR="003D35E4" w:rsidRPr="002256E7" w14:paraId="1C77B7E5" w14:textId="77777777" w:rsidTr="0022610B">
        <w:tblPrEx>
          <w:tblBorders>
            <w:insideH w:val="single" w:sz="4" w:space="0" w:color="auto"/>
          </w:tblBorders>
        </w:tblPrEx>
        <w:trPr>
          <w:trHeight w:val="875"/>
          <w:jc w:val="center"/>
        </w:trPr>
        <w:tc>
          <w:tcPr>
            <w:tcW w:w="5000" w:type="pct"/>
            <w:gridSpan w:val="11"/>
          </w:tcPr>
          <w:p w14:paraId="7B45AB64" w14:textId="77777777" w:rsidR="003D35E4" w:rsidRDefault="003D35E4" w:rsidP="003D35E4">
            <w:pPr>
              <w:pStyle w:val="ListParagraph"/>
              <w:numPr>
                <w:ilvl w:val="0"/>
                <w:numId w:val="13"/>
              </w:numPr>
              <w:jc w:val="both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Уџбеник одобрен од стране Министарства просвјете и културе Републике Српске</w:t>
            </w:r>
          </w:p>
          <w:p w14:paraId="3ACD2605" w14:textId="77777777" w:rsidR="00D02110" w:rsidRDefault="00D02110" w:rsidP="00D02110">
            <w:pPr>
              <w:pStyle w:val="ListParagraph"/>
              <w:numPr>
                <w:ilvl w:val="0"/>
                <w:numId w:val="13"/>
              </w:numPr>
              <w:jc w:val="both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Д</w:t>
            </w:r>
            <w:r w:rsidRPr="00D02110">
              <w:rPr>
                <w:sz w:val="22"/>
                <w:szCs w:val="22"/>
                <w:lang w:val="sr-Cyrl-BA"/>
              </w:rPr>
              <w:t>руга стручна и теоријска литература;</w:t>
            </w:r>
          </w:p>
          <w:p w14:paraId="6B38700C" w14:textId="77777777" w:rsidR="003D35E4" w:rsidRPr="000D1EE2" w:rsidRDefault="003D35E4" w:rsidP="003D35E4">
            <w:pPr>
              <w:pStyle w:val="ListParagraph"/>
              <w:numPr>
                <w:ilvl w:val="0"/>
                <w:numId w:val="13"/>
              </w:numPr>
              <w:jc w:val="both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Анатомски атлас</w:t>
            </w:r>
          </w:p>
          <w:p w14:paraId="6F2F5B37" w14:textId="77777777" w:rsidR="003D35E4" w:rsidRDefault="003D35E4" w:rsidP="003D35E4">
            <w:pPr>
              <w:pStyle w:val="ListParagraph"/>
              <w:numPr>
                <w:ilvl w:val="0"/>
                <w:numId w:val="13"/>
              </w:numPr>
              <w:jc w:val="both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Стручни часописи</w:t>
            </w:r>
          </w:p>
          <w:p w14:paraId="06CB4BB0" w14:textId="77777777" w:rsidR="003D35E4" w:rsidRDefault="003D35E4" w:rsidP="003D35E4">
            <w:pPr>
              <w:pStyle w:val="ListParagraph"/>
              <w:numPr>
                <w:ilvl w:val="0"/>
                <w:numId w:val="13"/>
              </w:numPr>
              <w:jc w:val="both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Интернет</w:t>
            </w:r>
          </w:p>
          <w:p w14:paraId="40235868" w14:textId="77777777" w:rsidR="003D35E4" w:rsidRDefault="003D35E4" w:rsidP="003D35E4">
            <w:pPr>
              <w:pStyle w:val="ListParagraph"/>
              <w:numPr>
                <w:ilvl w:val="0"/>
                <w:numId w:val="13"/>
              </w:numPr>
              <w:jc w:val="both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Видео записи</w:t>
            </w:r>
          </w:p>
          <w:p w14:paraId="270373D6" w14:textId="77777777" w:rsidR="003D35E4" w:rsidRDefault="003D35E4" w:rsidP="003D35E4">
            <w:pPr>
              <w:pStyle w:val="ListParagraph"/>
              <w:numPr>
                <w:ilvl w:val="0"/>
                <w:numId w:val="13"/>
              </w:numPr>
              <w:jc w:val="both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Медицинска документација</w:t>
            </w:r>
          </w:p>
          <w:p w14:paraId="4A7F9B5A" w14:textId="77777777" w:rsidR="003D35E4" w:rsidRPr="00400433" w:rsidRDefault="003D35E4" w:rsidP="003D35E4">
            <w:pPr>
              <w:pStyle w:val="ListParagraph"/>
              <w:numPr>
                <w:ilvl w:val="0"/>
                <w:numId w:val="13"/>
              </w:numPr>
              <w:jc w:val="both"/>
              <w:rPr>
                <w:sz w:val="22"/>
                <w:szCs w:val="22"/>
                <w:lang w:val="sr-Cyrl-BA"/>
              </w:rPr>
            </w:pPr>
            <w:r w:rsidRPr="00400433">
              <w:rPr>
                <w:sz w:val="22"/>
                <w:szCs w:val="22"/>
                <w:lang w:val="sr-Cyrl-BA"/>
              </w:rPr>
              <w:t>Проспекти</w:t>
            </w:r>
          </w:p>
        </w:tc>
      </w:tr>
      <w:tr w:rsidR="003D35E4" w:rsidRPr="002256E7" w14:paraId="3C9601A7" w14:textId="77777777" w:rsidTr="0022610B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37D68AC2" w14:textId="77777777" w:rsidR="003D35E4" w:rsidRPr="002256E7" w:rsidRDefault="003D35E4" w:rsidP="0022610B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Оцјењивање</w:t>
            </w:r>
          </w:p>
        </w:tc>
      </w:tr>
      <w:tr w:rsidR="003D35E4" w:rsidRPr="002256E7" w14:paraId="11A2A40C" w14:textId="77777777" w:rsidTr="00507CED">
        <w:tblPrEx>
          <w:tblBorders>
            <w:insideH w:val="single" w:sz="4" w:space="0" w:color="auto"/>
          </w:tblBorders>
        </w:tblPrEx>
        <w:trPr>
          <w:trHeight w:val="688"/>
          <w:jc w:val="center"/>
        </w:trPr>
        <w:tc>
          <w:tcPr>
            <w:tcW w:w="5000" w:type="pct"/>
            <w:gridSpan w:val="11"/>
          </w:tcPr>
          <w:p w14:paraId="2F595871" w14:textId="3C010859" w:rsidR="003D35E4" w:rsidRPr="00507CED" w:rsidRDefault="003D35E4" w:rsidP="0022610B">
            <w:pPr>
              <w:rPr>
                <w:sz w:val="22"/>
                <w:szCs w:val="22"/>
                <w:lang w:val="sr-Cyrl-CS"/>
              </w:rPr>
            </w:pPr>
            <w:r w:rsidRPr="002256E7">
              <w:rPr>
                <w:sz w:val="22"/>
                <w:szCs w:val="22"/>
                <w:lang w:val="sr-Cyrl-CS"/>
              </w:rPr>
              <w:t xml:space="preserve"> </w:t>
            </w:r>
            <w:r w:rsidR="00D02110" w:rsidRPr="00D02110">
              <w:rPr>
                <w:sz w:val="22"/>
                <w:szCs w:val="22"/>
                <w:lang w:val="sr-Cyrl-CS"/>
              </w:rPr>
              <w:t>Оцјењивање се врши у  складу са Законом о средњем образовању и васпитању и Правилником о оцјењивању ученика у настави и полагању испита у средњој школи. О техникама и критеријима оцјењивања ученике треба упознати на почетку изучавања модула.</w:t>
            </w:r>
          </w:p>
        </w:tc>
      </w:tr>
    </w:tbl>
    <w:p w14:paraId="277C0E4B" w14:textId="77777777" w:rsidR="003D35E4" w:rsidRPr="002256E7" w:rsidRDefault="003D35E4" w:rsidP="003D35E4">
      <w:pPr>
        <w:rPr>
          <w:sz w:val="22"/>
          <w:szCs w:val="22"/>
          <w:lang w:val="sr-Cyrl-CS"/>
        </w:rPr>
      </w:pPr>
    </w:p>
    <w:p w14:paraId="5D3D13FC" w14:textId="77777777" w:rsidR="00C74A62" w:rsidRPr="00495726" w:rsidRDefault="00C74A62">
      <w:pPr>
        <w:rPr>
          <w:sz w:val="22"/>
          <w:szCs w:val="22"/>
        </w:rPr>
      </w:pPr>
    </w:p>
    <w:sectPr w:rsidR="00C74A62" w:rsidRPr="00495726" w:rsidSect="009B0C6A">
      <w:pgSz w:w="16838" w:h="11906" w:orient="landscape" w:code="9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E00F1"/>
    <w:multiLevelType w:val="hybridMultilevel"/>
    <w:tmpl w:val="022E13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C37308"/>
    <w:multiLevelType w:val="hybridMultilevel"/>
    <w:tmpl w:val="5BC062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07F87"/>
    <w:multiLevelType w:val="hybridMultilevel"/>
    <w:tmpl w:val="C39CD8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562AB"/>
    <w:multiLevelType w:val="hybridMultilevel"/>
    <w:tmpl w:val="C39CD8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E611A"/>
    <w:multiLevelType w:val="hybridMultilevel"/>
    <w:tmpl w:val="15F26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F932D3"/>
    <w:multiLevelType w:val="hybridMultilevel"/>
    <w:tmpl w:val="C2FA7F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4C2C90"/>
    <w:multiLevelType w:val="hybridMultilevel"/>
    <w:tmpl w:val="C810B4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504FCC"/>
    <w:multiLevelType w:val="hybridMultilevel"/>
    <w:tmpl w:val="268C530A"/>
    <w:lvl w:ilvl="0" w:tplc="B53A0E36">
      <w:start w:val="1"/>
      <w:numFmt w:val="bullet"/>
      <w:lvlText w:val="-"/>
      <w:lvlJc w:val="left"/>
      <w:pPr>
        <w:ind w:left="1440" w:hanging="360"/>
      </w:pPr>
      <w:rPr>
        <w:rFonts w:ascii="Yu Gothic" w:eastAsia="Yu Gothic" w:hAnsi="Yu Gothic" w:hint="eastAsia"/>
      </w:rPr>
    </w:lvl>
    <w:lvl w:ilvl="1" w:tplc="1C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69661A2"/>
    <w:multiLevelType w:val="hybridMultilevel"/>
    <w:tmpl w:val="875C4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13725D"/>
    <w:multiLevelType w:val="hybridMultilevel"/>
    <w:tmpl w:val="59FEFD54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0" w15:restartNumberingAfterBreak="0">
    <w:nsid w:val="41482EAC"/>
    <w:multiLevelType w:val="hybridMultilevel"/>
    <w:tmpl w:val="2B2C92D2"/>
    <w:lvl w:ilvl="0" w:tplc="04090001">
      <w:start w:val="1"/>
      <w:numFmt w:val="bullet"/>
      <w:lvlText w:val=""/>
      <w:lvlJc w:val="left"/>
      <w:pPr>
        <w:ind w:left="10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1" w15:restartNumberingAfterBreak="0">
    <w:nsid w:val="45CB4F1B"/>
    <w:multiLevelType w:val="hybridMultilevel"/>
    <w:tmpl w:val="0F766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7257BF"/>
    <w:multiLevelType w:val="hybridMultilevel"/>
    <w:tmpl w:val="C3F080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DE493A"/>
    <w:multiLevelType w:val="hybridMultilevel"/>
    <w:tmpl w:val="157A3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4203A"/>
    <w:multiLevelType w:val="hybridMultilevel"/>
    <w:tmpl w:val="D6EC95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7F7AFC"/>
    <w:multiLevelType w:val="hybridMultilevel"/>
    <w:tmpl w:val="F8EE78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44C3CBC"/>
    <w:multiLevelType w:val="hybridMultilevel"/>
    <w:tmpl w:val="AA0E4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233874"/>
    <w:multiLevelType w:val="hybridMultilevel"/>
    <w:tmpl w:val="BB08C328"/>
    <w:lvl w:ilvl="0" w:tplc="04090001">
      <w:start w:val="1"/>
      <w:numFmt w:val="bullet"/>
      <w:lvlText w:val=""/>
      <w:lvlJc w:val="left"/>
      <w:pPr>
        <w:ind w:left="10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8" w15:restartNumberingAfterBreak="0">
    <w:nsid w:val="5EDB5168"/>
    <w:multiLevelType w:val="hybridMultilevel"/>
    <w:tmpl w:val="72DE29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A94F74"/>
    <w:multiLevelType w:val="hybridMultilevel"/>
    <w:tmpl w:val="A9B63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772247"/>
    <w:multiLevelType w:val="hybridMultilevel"/>
    <w:tmpl w:val="8EBC36BA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1" w15:restartNumberingAfterBreak="0">
    <w:nsid w:val="65787479"/>
    <w:multiLevelType w:val="hybridMultilevel"/>
    <w:tmpl w:val="9EACD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99594C"/>
    <w:multiLevelType w:val="hybridMultilevel"/>
    <w:tmpl w:val="569403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5313164"/>
    <w:multiLevelType w:val="hybridMultilevel"/>
    <w:tmpl w:val="EA60F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"/>
  </w:num>
  <w:num w:numId="3">
    <w:abstractNumId w:val="14"/>
  </w:num>
  <w:num w:numId="4">
    <w:abstractNumId w:val="16"/>
  </w:num>
  <w:num w:numId="5">
    <w:abstractNumId w:val="21"/>
  </w:num>
  <w:num w:numId="6">
    <w:abstractNumId w:val="12"/>
  </w:num>
  <w:num w:numId="7">
    <w:abstractNumId w:val="5"/>
  </w:num>
  <w:num w:numId="8">
    <w:abstractNumId w:val="15"/>
  </w:num>
  <w:num w:numId="9">
    <w:abstractNumId w:val="17"/>
  </w:num>
  <w:num w:numId="10">
    <w:abstractNumId w:val="4"/>
  </w:num>
  <w:num w:numId="11">
    <w:abstractNumId w:val="23"/>
  </w:num>
  <w:num w:numId="12">
    <w:abstractNumId w:val="19"/>
  </w:num>
  <w:num w:numId="13">
    <w:abstractNumId w:val="13"/>
  </w:num>
  <w:num w:numId="14">
    <w:abstractNumId w:val="11"/>
  </w:num>
  <w:num w:numId="15">
    <w:abstractNumId w:val="18"/>
  </w:num>
  <w:num w:numId="16">
    <w:abstractNumId w:val="7"/>
  </w:num>
  <w:num w:numId="17">
    <w:abstractNumId w:val="3"/>
  </w:num>
  <w:num w:numId="18">
    <w:abstractNumId w:val="2"/>
  </w:num>
  <w:num w:numId="19">
    <w:abstractNumId w:val="8"/>
  </w:num>
  <w:num w:numId="20">
    <w:abstractNumId w:val="22"/>
  </w:num>
  <w:num w:numId="21">
    <w:abstractNumId w:val="0"/>
  </w:num>
  <w:num w:numId="22">
    <w:abstractNumId w:val="6"/>
  </w:num>
  <w:num w:numId="23">
    <w:abstractNumId w:val="10"/>
  </w:num>
  <w:num w:numId="24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849"/>
    <w:rsid w:val="00022E3F"/>
    <w:rsid w:val="00050DE2"/>
    <w:rsid w:val="000512A1"/>
    <w:rsid w:val="00060671"/>
    <w:rsid w:val="00065E62"/>
    <w:rsid w:val="00072D76"/>
    <w:rsid w:val="00081080"/>
    <w:rsid w:val="000924A7"/>
    <w:rsid w:val="000B0D88"/>
    <w:rsid w:val="000B275F"/>
    <w:rsid w:val="000D161D"/>
    <w:rsid w:val="000D1EE2"/>
    <w:rsid w:val="000E0CD7"/>
    <w:rsid w:val="0010760C"/>
    <w:rsid w:val="001111E2"/>
    <w:rsid w:val="00111B19"/>
    <w:rsid w:val="00112121"/>
    <w:rsid w:val="001244D6"/>
    <w:rsid w:val="0012512A"/>
    <w:rsid w:val="00144505"/>
    <w:rsid w:val="00152A0A"/>
    <w:rsid w:val="00185F25"/>
    <w:rsid w:val="001A33A2"/>
    <w:rsid w:val="001D3B63"/>
    <w:rsid w:val="002256E7"/>
    <w:rsid w:val="00226DFD"/>
    <w:rsid w:val="0025605C"/>
    <w:rsid w:val="00286589"/>
    <w:rsid w:val="002C0F30"/>
    <w:rsid w:val="002E7445"/>
    <w:rsid w:val="002F3854"/>
    <w:rsid w:val="002F50BE"/>
    <w:rsid w:val="00303658"/>
    <w:rsid w:val="003377A9"/>
    <w:rsid w:val="003616D0"/>
    <w:rsid w:val="00392024"/>
    <w:rsid w:val="003B11C2"/>
    <w:rsid w:val="003B7D89"/>
    <w:rsid w:val="003C312A"/>
    <w:rsid w:val="003C75F6"/>
    <w:rsid w:val="003D33C2"/>
    <w:rsid w:val="003D35E4"/>
    <w:rsid w:val="003D51E8"/>
    <w:rsid w:val="003D6487"/>
    <w:rsid w:val="003E21C0"/>
    <w:rsid w:val="00411388"/>
    <w:rsid w:val="00427B92"/>
    <w:rsid w:val="00434C21"/>
    <w:rsid w:val="0044567F"/>
    <w:rsid w:val="00465FE9"/>
    <w:rsid w:val="00485F84"/>
    <w:rsid w:val="00495726"/>
    <w:rsid w:val="0049639C"/>
    <w:rsid w:val="00496D95"/>
    <w:rsid w:val="004A39F0"/>
    <w:rsid w:val="004A75AE"/>
    <w:rsid w:val="004B5BBF"/>
    <w:rsid w:val="004C1918"/>
    <w:rsid w:val="004C33EC"/>
    <w:rsid w:val="004C402A"/>
    <w:rsid w:val="004F6DD2"/>
    <w:rsid w:val="00507CED"/>
    <w:rsid w:val="00571931"/>
    <w:rsid w:val="00592937"/>
    <w:rsid w:val="00596C1D"/>
    <w:rsid w:val="005D0E50"/>
    <w:rsid w:val="00611A5C"/>
    <w:rsid w:val="0061467C"/>
    <w:rsid w:val="00625EAA"/>
    <w:rsid w:val="006277B0"/>
    <w:rsid w:val="006441F1"/>
    <w:rsid w:val="00644208"/>
    <w:rsid w:val="00645E2A"/>
    <w:rsid w:val="00673CA6"/>
    <w:rsid w:val="00680789"/>
    <w:rsid w:val="006A78DF"/>
    <w:rsid w:val="006B0EF3"/>
    <w:rsid w:val="006B73EA"/>
    <w:rsid w:val="006F0864"/>
    <w:rsid w:val="006F5D88"/>
    <w:rsid w:val="006F77CB"/>
    <w:rsid w:val="007102F3"/>
    <w:rsid w:val="00721F4C"/>
    <w:rsid w:val="007341B5"/>
    <w:rsid w:val="00767E0F"/>
    <w:rsid w:val="007857D4"/>
    <w:rsid w:val="00790F8F"/>
    <w:rsid w:val="00791306"/>
    <w:rsid w:val="007A24D7"/>
    <w:rsid w:val="007A35EF"/>
    <w:rsid w:val="007B2594"/>
    <w:rsid w:val="007C34D3"/>
    <w:rsid w:val="007D46AB"/>
    <w:rsid w:val="007F02E2"/>
    <w:rsid w:val="008108D2"/>
    <w:rsid w:val="008115A7"/>
    <w:rsid w:val="008143FC"/>
    <w:rsid w:val="008159FC"/>
    <w:rsid w:val="00833E8C"/>
    <w:rsid w:val="00856B15"/>
    <w:rsid w:val="00857F73"/>
    <w:rsid w:val="00863338"/>
    <w:rsid w:val="008B4456"/>
    <w:rsid w:val="008D1CFE"/>
    <w:rsid w:val="00917847"/>
    <w:rsid w:val="00933BFC"/>
    <w:rsid w:val="009400D0"/>
    <w:rsid w:val="009426B9"/>
    <w:rsid w:val="00946410"/>
    <w:rsid w:val="00954879"/>
    <w:rsid w:val="00955B57"/>
    <w:rsid w:val="00993F10"/>
    <w:rsid w:val="009A4919"/>
    <w:rsid w:val="009B0C6A"/>
    <w:rsid w:val="009C51E5"/>
    <w:rsid w:val="009E0306"/>
    <w:rsid w:val="009E2629"/>
    <w:rsid w:val="009F747F"/>
    <w:rsid w:val="00A067B7"/>
    <w:rsid w:val="00A179EC"/>
    <w:rsid w:val="00A33F48"/>
    <w:rsid w:val="00A4101F"/>
    <w:rsid w:val="00A60FAA"/>
    <w:rsid w:val="00A8563A"/>
    <w:rsid w:val="00AA3CBF"/>
    <w:rsid w:val="00AB45F9"/>
    <w:rsid w:val="00AC07EC"/>
    <w:rsid w:val="00AD2435"/>
    <w:rsid w:val="00AE1FC7"/>
    <w:rsid w:val="00AE4421"/>
    <w:rsid w:val="00AF7C44"/>
    <w:rsid w:val="00B15435"/>
    <w:rsid w:val="00B31493"/>
    <w:rsid w:val="00B52203"/>
    <w:rsid w:val="00B54BE0"/>
    <w:rsid w:val="00B57E10"/>
    <w:rsid w:val="00B7078E"/>
    <w:rsid w:val="00B77AB0"/>
    <w:rsid w:val="00B81B98"/>
    <w:rsid w:val="00B87849"/>
    <w:rsid w:val="00B97063"/>
    <w:rsid w:val="00BB04BC"/>
    <w:rsid w:val="00BB292B"/>
    <w:rsid w:val="00BB412C"/>
    <w:rsid w:val="00BC372B"/>
    <w:rsid w:val="00BD7D55"/>
    <w:rsid w:val="00C529C4"/>
    <w:rsid w:val="00C53CF9"/>
    <w:rsid w:val="00C74A62"/>
    <w:rsid w:val="00C75B72"/>
    <w:rsid w:val="00C7696F"/>
    <w:rsid w:val="00C86188"/>
    <w:rsid w:val="00CE6374"/>
    <w:rsid w:val="00CF72A2"/>
    <w:rsid w:val="00D02110"/>
    <w:rsid w:val="00D14F49"/>
    <w:rsid w:val="00D258EA"/>
    <w:rsid w:val="00D65F6A"/>
    <w:rsid w:val="00D77772"/>
    <w:rsid w:val="00D948DC"/>
    <w:rsid w:val="00DA16E7"/>
    <w:rsid w:val="00DB57E7"/>
    <w:rsid w:val="00DC03A3"/>
    <w:rsid w:val="00DC5C72"/>
    <w:rsid w:val="00DC66F7"/>
    <w:rsid w:val="00E174E9"/>
    <w:rsid w:val="00E44F4D"/>
    <w:rsid w:val="00E83C4F"/>
    <w:rsid w:val="00E97A19"/>
    <w:rsid w:val="00EB060C"/>
    <w:rsid w:val="00F158A0"/>
    <w:rsid w:val="00F21F4D"/>
    <w:rsid w:val="00F22257"/>
    <w:rsid w:val="00F34A5E"/>
    <w:rsid w:val="00F56080"/>
    <w:rsid w:val="00F572F2"/>
    <w:rsid w:val="00F82204"/>
    <w:rsid w:val="00F83082"/>
    <w:rsid w:val="00FB6730"/>
    <w:rsid w:val="00FD6333"/>
    <w:rsid w:val="00FE0E30"/>
    <w:rsid w:val="00FF0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6B9FC6"/>
  <w15:docId w15:val="{98C36280-8AAD-472C-9EB6-296560730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53CF9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53CF9"/>
    <w:pPr>
      <w:spacing w:after="120"/>
    </w:pPr>
  </w:style>
  <w:style w:type="paragraph" w:styleId="Header">
    <w:name w:val="header"/>
    <w:basedOn w:val="Normal"/>
    <w:rsid w:val="00C53CF9"/>
    <w:pPr>
      <w:tabs>
        <w:tab w:val="center" w:pos="4320"/>
        <w:tab w:val="right" w:pos="8640"/>
      </w:tabs>
    </w:pPr>
  </w:style>
  <w:style w:type="character" w:customStyle="1" w:styleId="BodyTextChar">
    <w:name w:val="Body Text Char"/>
    <w:basedOn w:val="DefaultParagraphFont"/>
    <w:link w:val="BodyText"/>
    <w:rsid w:val="00E44F4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377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20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15</Pages>
  <Words>2789</Words>
  <Characters>15902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СТРУКА (назив):</vt:lpstr>
    </vt:vector>
  </TitlesOfParts>
  <Company>ivan</Company>
  <LinksUpToDate>false</LinksUpToDate>
  <CharactersWithSpaces>18654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СТРУКА (назив):</dc:title>
  <dc:creator>mamica</dc:creator>
  <cp:lastModifiedBy>BL3 BL3</cp:lastModifiedBy>
  <cp:revision>31</cp:revision>
  <cp:lastPrinted>2020-03-17T06:21:00Z</cp:lastPrinted>
  <dcterms:created xsi:type="dcterms:W3CDTF">2020-07-03T14:34:00Z</dcterms:created>
  <dcterms:modified xsi:type="dcterms:W3CDTF">2020-08-15T09:31:00Z</dcterms:modified>
</cp:coreProperties>
</file>