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1D80" w14:textId="582A4456" w:rsidR="00A96F2E" w:rsidRPr="00F776CD" w:rsidRDefault="00210154" w:rsidP="00210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6CD">
        <w:rPr>
          <w:rFonts w:ascii="Times New Roman" w:hAnsi="Times New Roman" w:cs="Times New Roman"/>
          <w:sz w:val="24"/>
          <w:szCs w:val="24"/>
        </w:rPr>
        <w:t>РЕГИОНАЛНО ТАКМИЧЕЊЕ У РЕЦИТОВАЊУ – ОСНОВНЕ ШКОЛЕ</w:t>
      </w:r>
    </w:p>
    <w:p w14:paraId="221FB03E" w14:textId="6DEC6F08" w:rsidR="00210154" w:rsidRPr="00F776CD" w:rsidRDefault="00210154" w:rsidP="00210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6CD">
        <w:rPr>
          <w:rFonts w:ascii="Times New Roman" w:hAnsi="Times New Roman" w:cs="Times New Roman"/>
          <w:sz w:val="24"/>
          <w:szCs w:val="24"/>
        </w:rPr>
        <w:t>напомене уз резултате</w:t>
      </w:r>
    </w:p>
    <w:p w14:paraId="226C8270" w14:textId="37D4D855" w:rsidR="00210154" w:rsidRPr="00F776CD" w:rsidRDefault="00210154" w:rsidP="002101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BFFF4" w14:textId="58DF76BF" w:rsidR="00210154" w:rsidRPr="00F776CD" w:rsidRDefault="00210154" w:rsidP="00023F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CD">
        <w:rPr>
          <w:rFonts w:ascii="Times New Roman" w:hAnsi="Times New Roman" w:cs="Times New Roman"/>
          <w:sz w:val="24"/>
          <w:szCs w:val="24"/>
        </w:rPr>
        <w:t xml:space="preserve">На републичко такмичење пласирали су се </w:t>
      </w:r>
      <w:r w:rsidR="006C2273" w:rsidRPr="00F776CD">
        <w:rPr>
          <w:rFonts w:ascii="Times New Roman" w:hAnsi="Times New Roman" w:cs="Times New Roman"/>
          <w:sz w:val="24"/>
          <w:szCs w:val="24"/>
        </w:rPr>
        <w:t>ученици</w:t>
      </w:r>
      <w:r w:rsidRPr="00F776CD">
        <w:rPr>
          <w:rFonts w:ascii="Times New Roman" w:hAnsi="Times New Roman" w:cs="Times New Roman"/>
          <w:sz w:val="24"/>
          <w:szCs w:val="24"/>
        </w:rPr>
        <w:t xml:space="preserve"> који су освојили прва два мјеста у регији (означено зеленом бојом). </w:t>
      </w:r>
    </w:p>
    <w:p w14:paraId="7DD11506" w14:textId="0C328BA7" w:rsidR="00210154" w:rsidRPr="00F776CD" w:rsidRDefault="00BE395B" w:rsidP="00023F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CD">
        <w:rPr>
          <w:rFonts w:ascii="Times New Roman" w:hAnsi="Times New Roman" w:cs="Times New Roman"/>
          <w:sz w:val="24"/>
          <w:szCs w:val="24"/>
        </w:rPr>
        <w:t xml:space="preserve">Информације о начину на који ће се одвијати републички ниво такмичења доставићемо почетком маја, у складу са ограничењима и епидемиолошким мјерама које буду на снази у том тренутку. </w:t>
      </w:r>
    </w:p>
    <w:p w14:paraId="0A243B18" w14:textId="0744B469" w:rsidR="00BE395B" w:rsidRPr="00F776CD" w:rsidRDefault="00BE395B" w:rsidP="00023F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CD">
        <w:rPr>
          <w:rFonts w:ascii="Times New Roman" w:hAnsi="Times New Roman" w:cs="Times New Roman"/>
          <w:sz w:val="24"/>
          <w:szCs w:val="24"/>
        </w:rPr>
        <w:t xml:space="preserve">Сви такмичари који су се пласирали на републички ниво такмичења, такмичење настављају са истом пјесмом са којом су се такмичили и на досадашњим нивоима. </w:t>
      </w:r>
    </w:p>
    <w:p w14:paraId="00CB3F81" w14:textId="72D86047" w:rsidR="00023F05" w:rsidRDefault="00F776CD" w:rsidP="00023F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је упозната са </w:t>
      </w:r>
      <w:r w:rsidR="003F4DD8">
        <w:rPr>
          <w:rFonts w:ascii="Times New Roman" w:hAnsi="Times New Roman" w:cs="Times New Roman"/>
          <w:sz w:val="24"/>
          <w:szCs w:val="24"/>
        </w:rPr>
        <w:t xml:space="preserve">великим бројем различитих интерпретација, посебно када су у питању пјесме које такмичари често бирају. </w:t>
      </w:r>
      <w:r w:rsidR="00495FAD">
        <w:rPr>
          <w:rFonts w:ascii="Times New Roman" w:hAnsi="Times New Roman" w:cs="Times New Roman"/>
          <w:sz w:val="24"/>
          <w:szCs w:val="24"/>
        </w:rPr>
        <w:t xml:space="preserve">То је дио нашег професионалног ангажмана. </w:t>
      </w:r>
      <w:r w:rsidR="003F4DD8">
        <w:rPr>
          <w:rFonts w:ascii="Times New Roman" w:hAnsi="Times New Roman" w:cs="Times New Roman"/>
          <w:sz w:val="24"/>
          <w:szCs w:val="24"/>
        </w:rPr>
        <w:t>Будући да циљ нашег такмичења није опонашање туђих изведби него успостављање аутентич</w:t>
      </w:r>
      <w:r w:rsidR="00A12190">
        <w:rPr>
          <w:rFonts w:ascii="Times New Roman" w:hAnsi="Times New Roman" w:cs="Times New Roman"/>
          <w:sz w:val="24"/>
          <w:szCs w:val="24"/>
        </w:rPr>
        <w:t>н</w:t>
      </w:r>
      <w:r w:rsidR="003F4DD8">
        <w:rPr>
          <w:rFonts w:ascii="Times New Roman" w:hAnsi="Times New Roman" w:cs="Times New Roman"/>
          <w:sz w:val="24"/>
          <w:szCs w:val="24"/>
        </w:rPr>
        <w:t xml:space="preserve">их </w:t>
      </w:r>
      <w:r w:rsidR="00697776">
        <w:rPr>
          <w:rFonts w:ascii="Times New Roman" w:hAnsi="Times New Roman" w:cs="Times New Roman"/>
          <w:sz w:val="24"/>
          <w:szCs w:val="24"/>
        </w:rPr>
        <w:t xml:space="preserve">умјетничких интерпретација књижевних дјела и његовање културе говоре, </w:t>
      </w:r>
      <w:r w:rsidR="00697776" w:rsidRPr="00023F05">
        <w:rPr>
          <w:rFonts w:ascii="Times New Roman" w:hAnsi="Times New Roman" w:cs="Times New Roman"/>
          <w:sz w:val="24"/>
          <w:szCs w:val="24"/>
          <w:u w:val="single"/>
        </w:rPr>
        <w:t xml:space="preserve">скрећемо менторима пажњу да са својим такмичарима раде на аутентичном приступу књижевним текстовима. </w:t>
      </w:r>
    </w:p>
    <w:p w14:paraId="71F277C7" w14:textId="3BEAA1D0" w:rsidR="00A12190" w:rsidRDefault="00A12190" w:rsidP="00A121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34E6BC6" w14:textId="6242F178" w:rsidR="00A12190" w:rsidRPr="00A12190" w:rsidRDefault="00A12190" w:rsidP="00A121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</w:t>
      </w:r>
    </w:p>
    <w:p w14:paraId="36765D50" w14:textId="77777777" w:rsidR="00023F05" w:rsidRDefault="00023F05" w:rsidP="00023F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BFE46" w14:textId="7E9F0B03" w:rsidR="00BF1BB1" w:rsidRPr="00023F05" w:rsidRDefault="006C2273" w:rsidP="00023F05">
      <w:pPr>
        <w:jc w:val="both"/>
        <w:rPr>
          <w:rFonts w:ascii="Times New Roman" w:hAnsi="Times New Roman" w:cs="Times New Roman"/>
          <w:sz w:val="24"/>
          <w:szCs w:val="24"/>
        </w:rPr>
      </w:pPr>
      <w:r w:rsidRPr="00023F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1BB1" w:rsidRPr="0002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CFE"/>
    <w:multiLevelType w:val="hybridMultilevel"/>
    <w:tmpl w:val="0124081C"/>
    <w:lvl w:ilvl="0" w:tplc="EF2C0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54"/>
    <w:rsid w:val="00023F05"/>
    <w:rsid w:val="000800B2"/>
    <w:rsid w:val="00141245"/>
    <w:rsid w:val="00210154"/>
    <w:rsid w:val="002B39FF"/>
    <w:rsid w:val="003F4DD8"/>
    <w:rsid w:val="00495FAD"/>
    <w:rsid w:val="004E68AC"/>
    <w:rsid w:val="00697776"/>
    <w:rsid w:val="006C2273"/>
    <w:rsid w:val="007C2349"/>
    <w:rsid w:val="00914F07"/>
    <w:rsid w:val="00A12190"/>
    <w:rsid w:val="00BE395B"/>
    <w:rsid w:val="00BF1BB1"/>
    <w:rsid w:val="00C541A7"/>
    <w:rsid w:val="00E7210B"/>
    <w:rsid w:val="00F7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143C"/>
  <w15:chartTrackingRefBased/>
  <w15:docId w15:val="{282E5CDD-641B-4B50-BBD8-228054E5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Tesanovic</dc:creator>
  <cp:keywords/>
  <dc:description/>
  <cp:lastModifiedBy>Nemanja Tesanovic</cp:lastModifiedBy>
  <cp:revision>1</cp:revision>
  <dcterms:created xsi:type="dcterms:W3CDTF">2021-04-11T19:33:00Z</dcterms:created>
  <dcterms:modified xsi:type="dcterms:W3CDTF">2021-04-11T19:52:00Z</dcterms:modified>
</cp:coreProperties>
</file>