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E854E5" w:rsidRPr="00E854E5" w14:paraId="775F0B7F" w14:textId="77777777" w:rsidTr="00FC0892">
        <w:trPr>
          <w:jc w:val="center"/>
        </w:trPr>
        <w:tc>
          <w:tcPr>
            <w:tcW w:w="2292" w:type="dxa"/>
            <w:gridSpan w:val="3"/>
          </w:tcPr>
          <w:p w14:paraId="75E5002C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СТРУКА (</w:t>
            </w: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назив)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14:paraId="6D447C3C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RS"/>
              </w:rPr>
              <w:t>ЗДРАВСТВО</w:t>
            </w:r>
          </w:p>
        </w:tc>
      </w:tr>
      <w:tr w:rsidR="00E854E5" w:rsidRPr="00E854E5" w14:paraId="5917FB6A" w14:textId="77777777" w:rsidTr="00FC0892">
        <w:trPr>
          <w:jc w:val="center"/>
        </w:trPr>
        <w:tc>
          <w:tcPr>
            <w:tcW w:w="2303" w:type="dxa"/>
            <w:gridSpan w:val="4"/>
          </w:tcPr>
          <w:p w14:paraId="1448F12A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Занимање (назив)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14:paraId="4D588CA2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ФИЗИОТЕРАПЕУТСКИ ТЕХНИЧАР</w:t>
            </w:r>
          </w:p>
        </w:tc>
      </w:tr>
      <w:tr w:rsidR="00E854E5" w:rsidRPr="00885CDA" w14:paraId="2AE11F9D" w14:textId="77777777" w:rsidTr="00FC0892">
        <w:tblPrEx>
          <w:tblBorders>
            <w:insideH w:val="single" w:sz="4" w:space="0" w:color="auto"/>
          </w:tblBorders>
        </w:tblPrEx>
        <w:trPr>
          <w:trHeight w:val="60"/>
          <w:jc w:val="center"/>
        </w:trPr>
        <w:tc>
          <w:tcPr>
            <w:tcW w:w="2193" w:type="dxa"/>
            <w:gridSpan w:val="2"/>
          </w:tcPr>
          <w:p w14:paraId="0815062D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Предмет (назив)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299A98B5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СТРАНИ ЈЕЗИК (њемачки језик – четврта година учења)</w:t>
            </w:r>
          </w:p>
        </w:tc>
      </w:tr>
      <w:tr w:rsidR="00E854E5" w:rsidRPr="00E854E5" w14:paraId="040EC2E9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198684EE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Опис (предмета)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58A66F75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Општеобразовни предмет</w:t>
            </w:r>
          </w:p>
        </w:tc>
      </w:tr>
      <w:tr w:rsidR="00E854E5" w:rsidRPr="00E854E5" w14:paraId="54A03B05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45580B3C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Модул (наслов)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5DB3C52D" w14:textId="7113E999" w:rsidR="00E854E5" w:rsidRPr="00446247" w:rsidRDefault="0018260A" w:rsidP="00BE5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Latn-RS"/>
              </w:rPr>
              <w:t>Reisen</w:t>
            </w:r>
          </w:p>
        </w:tc>
      </w:tr>
      <w:tr w:rsidR="00E854E5" w:rsidRPr="00E854E5" w14:paraId="485C220B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14:paraId="22050955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14:paraId="3643C58A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14:paraId="60FE19CB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14:paraId="0F3078B6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1466" w:type="dxa"/>
          </w:tcPr>
          <w:p w14:paraId="51938A2D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Редни број:</w:t>
            </w:r>
          </w:p>
        </w:tc>
        <w:tc>
          <w:tcPr>
            <w:tcW w:w="1903" w:type="dxa"/>
          </w:tcPr>
          <w:p w14:paraId="2428B2B2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446247">
              <w:rPr>
                <w:rFonts w:ascii="Times New Roman" w:eastAsia="Times New Roman" w:hAnsi="Times New Roman" w:cs="Times New Roman"/>
                <w:bCs/>
                <w:lang w:val="en-US"/>
              </w:rPr>
              <w:t>07</w:t>
            </w:r>
          </w:p>
        </w:tc>
      </w:tr>
      <w:tr w:rsidR="00E854E5" w:rsidRPr="00E854E5" w14:paraId="482F0A43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192CF80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854E5" w:rsidRPr="00885CDA" w14:paraId="56C1DE92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FA97EFC" w14:textId="151E82EA" w:rsidR="00E854E5" w:rsidRPr="00446247" w:rsidRDefault="00E854E5" w:rsidP="00E8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Овај модул има за сврху дати ученицима практичне вјештине комуникације на страном језику на тему</w:t>
            </w:r>
            <w:r w:rsidR="0018260A"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18260A" w:rsidRPr="00446247">
              <w:rPr>
                <w:rFonts w:ascii="Times New Roman" w:eastAsia="Times New Roman" w:hAnsi="Times New Roman" w:cs="Times New Roman"/>
                <w:lang w:val="sr-Cyrl-RS"/>
              </w:rPr>
              <w:t>путовања</w:t>
            </w:r>
            <w:r w:rsidR="00BE5E5F" w:rsidRPr="00446247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47970CD" w14:textId="77777777" w:rsidR="00E854E5" w:rsidRPr="00446247" w:rsidRDefault="00E854E5" w:rsidP="00E8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4462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читање и слушање са разумијевањем - способност да се разумије главна идеја или </w:t>
            </w:r>
            <w:r w:rsidRPr="00446247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</w:p>
          <w:p w14:paraId="31E9277D" w14:textId="77777777" w:rsidR="00E854E5" w:rsidRPr="00446247" w:rsidRDefault="00E854E5" w:rsidP="00E8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информација из текста,</w:t>
            </w:r>
          </w:p>
          <w:p w14:paraId="0F2698D5" w14:textId="2B440720" w:rsidR="00E854E5" w:rsidRPr="00885CDA" w:rsidRDefault="00E854E5" w:rsidP="008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4462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способност  усменог и писменог изражавања мишљења и ставова на страном језику.</w:t>
            </w:r>
          </w:p>
        </w:tc>
      </w:tr>
      <w:tr w:rsidR="00E854E5" w:rsidRPr="00E854E5" w14:paraId="025F8891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68473E8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 захтјеви / Предуслови</w:t>
            </w:r>
          </w:p>
        </w:tc>
      </w:tr>
      <w:tr w:rsidR="00E854E5" w:rsidRPr="00E854E5" w14:paraId="6D9D7B7F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2606CAC4" w14:textId="591F0D54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BE5E5F" w:rsidRPr="00446247">
              <w:rPr>
                <w:rFonts w:ascii="Times New Roman" w:eastAsia="Times New Roman" w:hAnsi="Times New Roman" w:cs="Times New Roman"/>
                <w:lang w:val="sr-Cyrl-CS"/>
              </w:rPr>
              <w:t>сновне комуникацијске вјештине на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 страном језику савладане у претходним модулима.</w:t>
            </w:r>
          </w:p>
        </w:tc>
      </w:tr>
      <w:tr w:rsidR="00E854E5" w:rsidRPr="00E854E5" w14:paraId="4FE5BBD6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D97B41E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Циљеви</w:t>
            </w:r>
          </w:p>
        </w:tc>
      </w:tr>
      <w:tr w:rsidR="00E854E5" w:rsidRPr="00885CDA" w14:paraId="5A8FF863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B63F1E2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Охрабрити ученике да употребљавају страни језик у сврху комуникације.</w:t>
            </w:r>
          </w:p>
          <w:p w14:paraId="04434F96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Развити склоност према учењу страног језика.</w:t>
            </w:r>
          </w:p>
          <w:p w14:paraId="2550D0DC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Охрабрити ученике за самосталан рад и учење током цијелог живота.</w:t>
            </w:r>
          </w:p>
          <w:p w14:paraId="28695793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14:paraId="6C515919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Развијати интересовање за коришћење страног језика у струци.</w:t>
            </w:r>
          </w:p>
          <w:p w14:paraId="07D404DA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Развијати позитивну радну етику и способности за тимски рад.</w:t>
            </w:r>
          </w:p>
          <w:p w14:paraId="6BCAE0E8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Развијати дух толеранције, хуманизма и основних етичких принципа.</w:t>
            </w:r>
          </w:p>
          <w:p w14:paraId="61230995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Разумијевање значаја правилне примјене фонетских, морфолошких и синтаксичких знања у језику.</w:t>
            </w:r>
          </w:p>
          <w:p w14:paraId="18338926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Развијање усмене и писане комуникативне компетенције.</w:t>
            </w:r>
          </w:p>
          <w:p w14:paraId="0C213F7D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Коришћење савремених технологија у циљу подстицања комуникације.</w:t>
            </w:r>
          </w:p>
          <w:p w14:paraId="728D593A" w14:textId="77777777" w:rsidR="00E854E5" w:rsidRPr="00446247" w:rsidRDefault="00E854E5" w:rsidP="00E854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Развијање комуникацијских вјештина у свакодневним животним ситуацијама.</w:t>
            </w:r>
          </w:p>
          <w:p w14:paraId="33A4F677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E854E5" w:rsidRPr="00E854E5" w14:paraId="0118F030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038E0E7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E854E5" w:rsidRPr="00E854E5" w14:paraId="591A6D63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4C314FD" w14:textId="77777777" w:rsidR="00E854E5" w:rsidRPr="00446247" w:rsidRDefault="00E854E5" w:rsidP="00E854E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4462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Medien</w:t>
            </w:r>
            <w:proofErr w:type="spellEnd"/>
          </w:p>
          <w:p w14:paraId="3B09068D" w14:textId="77777777" w:rsidR="00E854E5" w:rsidRPr="00446247" w:rsidRDefault="00E854E5" w:rsidP="00E854E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Orientierung</w:t>
            </w:r>
          </w:p>
          <w:p w14:paraId="644D2FFE" w14:textId="77777777" w:rsidR="00E854E5" w:rsidRPr="00446247" w:rsidRDefault="00E854E5" w:rsidP="00E854E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Reisen und Verkehrsmittel</w:t>
            </w:r>
          </w:p>
          <w:p w14:paraId="0037007D" w14:textId="0DA251EB" w:rsidR="00E854E5" w:rsidRPr="00446247" w:rsidRDefault="00E854E5" w:rsidP="00E854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4.</w:t>
            </w:r>
            <w:r w:rsidRPr="00446247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</w:t>
            </w:r>
            <w:r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Facht</w:t>
            </w:r>
            <w:r w:rsidR="00E72AEA"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h</w:t>
            </w:r>
            <w:r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ema</w:t>
            </w: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</w:t>
            </w:r>
          </w:p>
        </w:tc>
      </w:tr>
      <w:tr w:rsidR="00E854E5" w:rsidRPr="00E854E5" w14:paraId="039D6127" w14:textId="77777777" w:rsidTr="00FC0892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14:paraId="65E34EB9" w14:textId="77777777" w:rsidR="00E854E5" w:rsidRPr="00446247" w:rsidRDefault="00E854E5" w:rsidP="00E8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Резултати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14:paraId="5C4FFCAD" w14:textId="77777777" w:rsidR="00E854E5" w:rsidRPr="00446247" w:rsidRDefault="00E854E5" w:rsidP="00E8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Pr="0044624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наставнике</w:t>
            </w:r>
          </w:p>
        </w:tc>
      </w:tr>
      <w:tr w:rsidR="00E854E5" w:rsidRPr="00885CDA" w14:paraId="2A9453B0" w14:textId="77777777" w:rsidTr="00FC0892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14:paraId="47A4C2A6" w14:textId="50AF6103" w:rsidR="00E854E5" w:rsidRPr="00446247" w:rsidRDefault="00E854E5" w:rsidP="00E8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14:paraId="16CC3DF6" w14:textId="77777777" w:rsidR="00E854E5" w:rsidRPr="00446247" w:rsidRDefault="00E854E5" w:rsidP="00E8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 1</w:t>
            </w: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b/>
                <w:bCs/>
              </w:rPr>
              <w:t>Medien</w:t>
            </w:r>
            <w:proofErr w:type="spellEnd"/>
          </w:p>
          <w:p w14:paraId="3471D02C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0D4BFE9B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Усмено и писмено изражавање: </w:t>
            </w:r>
          </w:p>
          <w:p w14:paraId="377332E3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5973F93E" w14:textId="4D496956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именује медије и изрази </w:t>
            </w:r>
            <w:r w:rsidR="00BE5E5F" w:rsidRPr="00446247">
              <w:rPr>
                <w:rFonts w:ascii="Times New Roman" w:hAnsi="Times New Roman" w:cs="Times New Roman"/>
                <w:lang w:val="sr-Cyrl-BA"/>
              </w:rPr>
              <w:t>којим медијима даје предност и које најчешће користи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12DA400" w14:textId="4A0041EB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изрази одуше</w:t>
            </w:r>
            <w:r w:rsidR="00BE5E5F"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вљење, разумијевање, неслагање, изнесе 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приједлоге,</w:t>
            </w:r>
          </w:p>
          <w:p w14:paraId="5EF98417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адекватно комуницира путем различитих медија користећи уобичајене језичке изразе,</w:t>
            </w:r>
          </w:p>
          <w:p w14:paraId="254D5C5F" w14:textId="1BF30490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Latn-RS"/>
              </w:rPr>
              <w:t>комуницира са пријатељима путем медија и да при том користи</w:t>
            </w:r>
            <w:r w:rsidR="00BE5E5F" w:rsidRPr="00446247">
              <w:rPr>
                <w:rFonts w:ascii="Times New Roman" w:eastAsia="Times New Roman" w:hAnsi="Times New Roman" w:cs="Times New Roman"/>
                <w:lang w:val="sr-Latn-RS"/>
              </w:rPr>
              <w:t xml:space="preserve"> изразе својствене свом узрасту</w:t>
            </w:r>
            <w:r w:rsidR="00BE5E5F" w:rsidRPr="00446247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14:paraId="23DD5F36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Latn-RS"/>
              </w:rPr>
              <w:t>путем мејла оствари формалну комуникацију, нпр. са тренером клуба, са наставником у приватној школи језика или музичкој школи, итд.</w:t>
            </w:r>
          </w:p>
          <w:p w14:paraId="7E9A6504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пореди употребу комуникативних средстава некад и сад. </w:t>
            </w:r>
          </w:p>
          <w:p w14:paraId="042258D2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4B62843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4B33601D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CFB2735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</w:t>
            </w:r>
            <w:r w:rsidRPr="00446247">
              <w:rPr>
                <w:rFonts w:ascii="Times New Roman" w:hAnsi="Times New Roman" w:cs="Times New Roman"/>
                <w:color w:val="0070C0"/>
                <w:lang w:val="sr-Cyrl-CS"/>
              </w:rPr>
              <w:t xml:space="preserve"> </w:t>
            </w:r>
            <w:r w:rsidRPr="00446247">
              <w:rPr>
                <w:rFonts w:ascii="Times New Roman" w:hAnsi="Times New Roman" w:cs="Times New Roman"/>
                <w:lang w:val="sr-Cyrl-CS"/>
              </w:rPr>
              <w:t>тематике,</w:t>
            </w:r>
          </w:p>
          <w:p w14:paraId="1A1BDA99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446247">
              <w:rPr>
                <w:rFonts w:ascii="Times New Roman" w:hAnsi="Times New Roman" w:cs="Times New Roman"/>
                <w:lang w:val="en-US"/>
              </w:rPr>
              <w:t>a</w:t>
            </w:r>
            <w:r w:rsidRPr="00446247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399DD7DB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повезује визуелни и аудио садржај.</w:t>
            </w:r>
          </w:p>
          <w:p w14:paraId="776EAFD7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C5CCFA7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3F971FF2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2 –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b/>
                <w:bCs/>
              </w:rPr>
              <w:t>Orientierung</w:t>
            </w:r>
            <w:proofErr w:type="spellEnd"/>
          </w:p>
          <w:p w14:paraId="23B15E82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ru-RU"/>
              </w:rPr>
              <w:t>Усмено и писмено изражавање:</w:t>
            </w:r>
          </w:p>
          <w:p w14:paraId="668361AA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ru-RU"/>
              </w:rPr>
              <w:t>Ученик ће бити способан да:</w:t>
            </w:r>
          </w:p>
          <w:p w14:paraId="594698B0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 стране свијета,</w:t>
            </w:r>
          </w:p>
          <w:p w14:paraId="045C814A" w14:textId="5502C501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 удаљеност</w:t>
            </w:r>
            <w:r w:rsidR="00BE5E5F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између двије тачке</w:t>
            </w: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,</w:t>
            </w:r>
          </w:p>
          <w:p w14:paraId="6BD8B631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тражи и даје информације,</w:t>
            </w:r>
          </w:p>
          <w:p w14:paraId="73D26C7C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тражи помоћ при дезоријентацији,</w:t>
            </w:r>
          </w:p>
          <w:p w14:paraId="6A98C675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опише пут на одређеној релацији,</w:t>
            </w:r>
          </w:p>
          <w:p w14:paraId="020268A0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познаје саобраћајне знакове и превозна средства,</w:t>
            </w:r>
          </w:p>
          <w:p w14:paraId="317467BD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именује установе, знаменитости и карактеристике града.</w:t>
            </w:r>
          </w:p>
          <w:p w14:paraId="59BC9E8B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341B2605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108E5A65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402EA098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57D3C122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446247">
              <w:rPr>
                <w:rFonts w:ascii="Times New Roman" w:hAnsi="Times New Roman" w:cs="Times New Roman"/>
                <w:lang w:val="en-US"/>
              </w:rPr>
              <w:t>a</w:t>
            </w:r>
            <w:r w:rsidRPr="00446247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71A50DFD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повезује визуелни и аудио садржај.</w:t>
            </w:r>
          </w:p>
          <w:p w14:paraId="64169E8A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52CD093F" w14:textId="7AFEE385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3: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b/>
                <w:bCs/>
              </w:rPr>
              <w:t>Reisen</w:t>
            </w:r>
            <w:proofErr w:type="spellEnd"/>
            <w:r w:rsidR="00A54939" w:rsidRPr="0044624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A54939"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und</w:t>
            </w:r>
            <w:r w:rsidR="00A54939" w:rsidRPr="0044624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A54939" w:rsidRPr="0044624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Verkehrsmittel</w:t>
            </w:r>
          </w:p>
          <w:p w14:paraId="1EE88C0E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5A51CA94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ED57346" w14:textId="032BD284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изражава једноставна питања и молбе 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 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вези с</w:t>
            </w: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а јавни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>м</w:t>
            </w: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превоз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>ом</w:t>
            </w:r>
            <w:r w:rsidRPr="00446247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4F767CA5" w14:textId="77777777" w:rsidR="00A54939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резервиш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е и купи карту за јавни превоз,</w:t>
            </w:r>
          </w:p>
          <w:p w14:paraId="051FA3BB" w14:textId="77777777" w:rsidR="00A54939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 разлоге за одређено путовање,</w:t>
            </w:r>
          </w:p>
          <w:p w14:paraId="2E7A63B8" w14:textId="77777777" w:rsidR="00A54939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организује путовање путем интернета                                                                         </w:t>
            </w:r>
            <w:r w:rsidR="00D66DC5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или у туристичкој агенцији,</w:t>
            </w:r>
          </w:p>
          <w:p w14:paraId="79F969EA" w14:textId="46A120F6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напише оглас којим тражи превоз и/или                         сапутника,</w:t>
            </w:r>
          </w:p>
          <w:p w14:paraId="7061244D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изрази утиске са путовања.</w:t>
            </w:r>
          </w:p>
          <w:p w14:paraId="59BA8632" w14:textId="77777777" w:rsidR="00E854E5" w:rsidRPr="00446247" w:rsidRDefault="00E854E5" w:rsidP="0098407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3BB1F7A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1CB37A11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2C5EA37C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45B2A68F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446247">
              <w:rPr>
                <w:rFonts w:ascii="Times New Roman" w:hAnsi="Times New Roman" w:cs="Times New Roman"/>
                <w:lang w:val="en-US"/>
              </w:rPr>
              <w:t>a</w:t>
            </w:r>
            <w:r w:rsidRPr="00446247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71ACA5F8" w14:textId="77777777" w:rsidR="00E854E5" w:rsidRPr="00446247" w:rsidRDefault="00E854E5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46247">
              <w:rPr>
                <w:rFonts w:ascii="Times New Roman" w:hAnsi="Times New Roman" w:cs="Times New Roman"/>
                <w:lang w:val="sr-Cyrl-CS"/>
              </w:rPr>
              <w:lastRenderedPageBreak/>
              <w:t>повезује визуелни и аудио садржај.</w:t>
            </w:r>
          </w:p>
          <w:p w14:paraId="07681C20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00BA302" w14:textId="272D55D3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4: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Facht</w:t>
            </w:r>
            <w:r w:rsidR="00E72AEA" w:rsidRPr="004462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  <w:r w:rsidRPr="004462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</w:t>
            </w:r>
            <w:proofErr w:type="spellEnd"/>
          </w:p>
          <w:p w14:paraId="19796416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61016A18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E500D36" w14:textId="1C536584" w:rsidR="00E854E5" w:rsidRPr="00446247" w:rsidRDefault="00B329A9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разгов</w:t>
            </w:r>
            <w:r w:rsidR="00CF7A82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ара</w:t>
            </w:r>
            <w:r w:rsidR="00E854E5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са </w:t>
            </w:r>
            <w:r w:rsidR="00CF7A82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пацијентима адекватно примјењујући свакодневне језичке изразе специфичне за струку, </w:t>
            </w:r>
          </w:p>
          <w:p w14:paraId="411548D8" w14:textId="02DF5427" w:rsidR="00E854E5" w:rsidRPr="00446247" w:rsidRDefault="00CF7A82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разговара са колегама примјењујући познате стручне термине,</w:t>
            </w:r>
          </w:p>
          <w:p w14:paraId="3742F0B0" w14:textId="644EB600" w:rsidR="00CF7A82" w:rsidRPr="00446247" w:rsidRDefault="00CF7A82" w:rsidP="0098407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телефонски и/или електронски обавјештава пацијента о заказаном, отк</w:t>
            </w:r>
            <w:r w:rsidR="00DE27AD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азаном или промијењеном термину.</w:t>
            </w:r>
          </w:p>
          <w:p w14:paraId="3AA8FA3D" w14:textId="77777777" w:rsidR="00DE27AD" w:rsidRPr="00446247" w:rsidRDefault="00DE27AD" w:rsidP="009840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8985D9C" w14:textId="77777777" w:rsidR="00E854E5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21C905DB" w14:textId="77777777" w:rsidR="00A54939" w:rsidRPr="00446247" w:rsidRDefault="00E854E5" w:rsidP="0098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75649DE0" w14:textId="77777777" w:rsidR="00A54939" w:rsidRPr="00446247" w:rsidRDefault="00E854E5" w:rsidP="009840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глобално и селективно разумије садржаје </w:t>
            </w:r>
            <w:r w:rsidR="00CF7A82" w:rsidRPr="00446247">
              <w:rPr>
                <w:rFonts w:ascii="Times New Roman" w:eastAsia="Times New Roman" w:hAnsi="Times New Roman" w:cs="Times New Roman"/>
                <w:bCs/>
                <w:lang w:val="sr-Cyrl-CS"/>
              </w:rPr>
              <w:t>стручне литературе</w:t>
            </w:r>
            <w:r w:rsidR="00A54939"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>,</w:t>
            </w:r>
          </w:p>
          <w:p w14:paraId="6F77B982" w14:textId="30098CDE" w:rsidR="00E854E5" w:rsidRPr="00446247" w:rsidRDefault="00A54939" w:rsidP="009840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препознаје </w:t>
            </w:r>
            <w:r w:rsidR="00E854E5" w:rsidRPr="00446247">
              <w:rPr>
                <w:rFonts w:ascii="Times New Roman" w:eastAsia="Times New Roman" w:hAnsi="Times New Roman" w:cs="Times New Roman"/>
                <w:bCs/>
                <w:lang w:val="sr-Cyrl-RS"/>
              </w:rPr>
              <w:t>значење непознатих стручних термина на основу познатог контекста</w:t>
            </w:r>
            <w:r w:rsidR="00E854E5" w:rsidRPr="00446247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.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14:paraId="5F149A8C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lastRenderedPageBreak/>
              <w:t>На почетку сваког часа наставник треба да има јасну представу о томе шта ученици треба да знају на крају часа</w:t>
            </w:r>
            <w:r w:rsidRPr="00446247">
              <w:rPr>
                <w:rFonts w:ascii="Times New Roman" w:eastAsia="TimesNewRoman" w:hAnsi="Times New Roman" w:cs="Times New Roman"/>
                <w:lang w:val="hr-BA"/>
              </w:rPr>
              <w:t>, a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</w:t>
            </w:r>
          </w:p>
          <w:p w14:paraId="3479E379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У првом плану треба да стоје активности које развија</w:t>
            </w:r>
            <w:r w:rsidRPr="00446247">
              <w:rPr>
                <w:rFonts w:ascii="Times New Roman" w:eastAsia="TimesNewRoman" w:hAnsi="Times New Roman" w:cs="Times New Roman"/>
                <w:lang w:val="hr-BA"/>
              </w:rPr>
              <w:t>j</w:t>
            </w:r>
            <w:r w:rsidRPr="00446247">
              <w:rPr>
                <w:rFonts w:ascii="Times New Roman" w:eastAsia="TimesNewRoman" w:hAnsi="Times New Roman" w:cs="Times New Roman"/>
                <w:lang w:val="sr-Cyrl-CS"/>
              </w:rPr>
              <w:t>у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комуникативне компетенције код ученика.</w:t>
            </w:r>
          </w:p>
          <w:p w14:paraId="4318610A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194F8C6F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b/>
                <w:lang w:val="ru-RU"/>
              </w:rPr>
              <w:t>Рецептивне вјештине</w:t>
            </w:r>
          </w:p>
          <w:p w14:paraId="1BCB42F6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proofErr w:type="spellStart"/>
            <w:r w:rsidRPr="0044624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Lesen</w:t>
            </w:r>
            <w:proofErr w:type="spellEnd"/>
            <w:r w:rsidRPr="0044624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>и</w:t>
            </w:r>
            <w:r w:rsidRPr="0044624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44624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</w:t>
            </w:r>
            <w:r w:rsidRPr="0044624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ö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ren</w:t>
            </w:r>
            <w:proofErr w:type="spellEnd"/>
            <w:r w:rsidRPr="0044624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имају заједнички циљ, а то је разумијевање неког текста или само одређених информација из тог текста, што </w:t>
            </w:r>
            <w:proofErr w:type="gramStart"/>
            <w:r w:rsidRPr="00446247">
              <w:rPr>
                <w:rFonts w:ascii="Times New Roman" w:eastAsia="TimesNewRoman" w:hAnsi="Times New Roman" w:cs="Times New Roman"/>
                <w:lang w:val="ru-RU"/>
              </w:rPr>
              <w:t>подразумијева  разне</w:t>
            </w:r>
            <w:proofErr w:type="gramEnd"/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стилове читања, односно слушања (глобално и селективно). Не инсистирати на детаљном разумијевању сваког текста. Сходно томе давати и одговарајуће задатке који ће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lastRenderedPageBreak/>
              <w:t>усмјерити ученике ка циљаном читању/ слушању и развијању појединих стилова читања, односно слушања.  Прије обраде новог текста активирати предзнање ученика. При томе користити различите методе: асоциограм (на основу кључне ријечи или слике), постављање хипотеза, кориштење слика, цртежа, графика, наслова, поднаслова из текста.</w:t>
            </w:r>
          </w:p>
          <w:p w14:paraId="5FD49987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7A12B8CA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b/>
                <w:lang w:val="ru-RU"/>
              </w:rPr>
              <w:t>Продуктивне вјештине</w:t>
            </w:r>
          </w:p>
          <w:p w14:paraId="3B481B0A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Ученике је потребно перманентно оспособљавати  да се усмено и писмено изражавају на њемачком језику. Симулирати на часу што реалније свакодневне ситуације у којима ће ученици имати прилику да говоре њемачки језик. У ту сврху користити теме и садржаје из обрађиваних текстова, слике, цртеже, план града, плакате, постере, географске карте и сл. У први план ставити садржај, а не граматичку коректност исказа, уколико грешке не ометају комуникацију. </w:t>
            </w:r>
          </w:p>
          <w:p w14:paraId="584219A3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Створити опуштену атмосферу на часу, ослободити ученике страха од прављења грешака.</w:t>
            </w:r>
          </w:p>
          <w:p w14:paraId="7ADE553B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Вјештини писања треба дати значајно мјесто у оквиру наставе њемачког језика, али не само писању као средству (рад на граматици, вокабулару и правопису) него и писању као</w:t>
            </w:r>
          </w:p>
          <w:p w14:paraId="3E78C287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циљу (продукција властитог текста). Ученицима понудити довољно примјера како би научили</w:t>
            </w:r>
          </w:p>
          <w:p w14:paraId="39CB85E4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форму различитих врста текстова (писмо – формално и неформално,  имејл, смс- порука,</w:t>
            </w:r>
          </w:p>
          <w:p w14:paraId="4FDC554B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позивница, формулар и сл.).</w:t>
            </w:r>
          </w:p>
          <w:p w14:paraId="52C0F370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Циљ рада на вокабулару је непрестано проширивање већ постојећег и коректна примјена нових  ријечи у контексту који је ученицима познат.</w:t>
            </w:r>
          </w:p>
          <w:p w14:paraId="4F47FDAE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Приликом објашњавања непознатих ријечи користити разне технике семантизације.</w:t>
            </w:r>
          </w:p>
          <w:p w14:paraId="17DBEEEE" w14:textId="2A1D4071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Превођење на матерњи језик треба да буде посљедња могућност. Нове ријечи </w:t>
            </w:r>
            <w:r w:rsidR="002F2C62" w:rsidRPr="00446247">
              <w:rPr>
                <w:rFonts w:ascii="Times New Roman" w:eastAsia="TimesNewRoman" w:hAnsi="Times New Roman" w:cs="Times New Roman"/>
                <w:lang w:val="ru-RU"/>
              </w:rPr>
              <w:t xml:space="preserve">увјежбавати различитим врстама вјежби и употребљавати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гдје год је могуће.</w:t>
            </w:r>
          </w:p>
          <w:p w14:paraId="6B69D775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567B89C8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b/>
                <w:lang w:val="ru-RU"/>
              </w:rPr>
              <w:t>Граматика</w:t>
            </w:r>
          </w:p>
          <w:p w14:paraId="5C61953F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Рад на граматици треба да буде саставни дио наставе њемачког језика, али никако да</w:t>
            </w:r>
          </w:p>
          <w:p w14:paraId="01CDD9DF" w14:textId="790848CF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заузима централно мјесто у настави. Граматика не смије да буде сама себи циљ, она </w:t>
            </w:r>
            <w:r w:rsidR="002F2C62" w:rsidRPr="00446247">
              <w:rPr>
                <w:rFonts w:ascii="Times New Roman" w:eastAsia="TimesNewRoman" w:hAnsi="Times New Roman" w:cs="Times New Roman"/>
                <w:lang w:val="ru-RU"/>
              </w:rPr>
              <w:t xml:space="preserve">треба да буде средство ка циљу и помоћ при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правилном изражавању на њемачком језику. Нове граматичке структуре не треба обрађивати изоловано него увијек  у познатом  контексту. Приликом обраде граматичког градива користити </w:t>
            </w:r>
            <w:r w:rsidR="002F2C62" w:rsidRPr="00446247">
              <w:rPr>
                <w:rFonts w:ascii="Times New Roman" w:eastAsia="TimesNewRoman" w:hAnsi="Times New Roman" w:cs="Times New Roman"/>
                <w:lang w:val="ru-RU"/>
              </w:rPr>
              <w:t>индуктивни поступак који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ће ученике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lastRenderedPageBreak/>
              <w:t>навести да из понуђених примјера  сами изведу граматичко правило. Такође је неопходно увјежбавати</w:t>
            </w:r>
            <w:r w:rsidR="00865E77" w:rsidRPr="00446247">
              <w:rPr>
                <w:rFonts w:ascii="Times New Roman" w:eastAsia="TimesNewRoman" w:hAnsi="Times New Roman" w:cs="Times New Roman"/>
                <w:lang w:val="ru-RU"/>
              </w:rPr>
              <w:t xml:space="preserve">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>граматичке структуре.</w:t>
            </w:r>
          </w:p>
          <w:p w14:paraId="512C02FF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207BD951" w14:textId="6FA779DB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Вјежбе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>треба да буду разноврсне, да се крећу од оних једноставнијих, у којима ће ученици само</w:t>
            </w:r>
            <w:r w:rsidR="00A72500" w:rsidRPr="00446247">
              <w:rPr>
                <w:rFonts w:ascii="Times New Roman" w:eastAsia="TimesNewRoman" w:hAnsi="Times New Roman" w:cs="Times New Roman"/>
                <w:lang w:val="ru-RU"/>
              </w:rPr>
              <w:t xml:space="preserve"> препознати информације и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 репродуковати језик, до оних комплекснијих, у којима ће сами произвести говор или текст. Препоручљиво је да се  у вјежбама комбинује  више језичких</w:t>
            </w:r>
            <w:r w:rsidRPr="00446247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 </w:t>
            </w: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вјештина, било рецептивних, било продуктивних.                                                              </w:t>
            </w:r>
          </w:p>
          <w:p w14:paraId="4A4CB963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У настави користити картице (у боји), слике,                                                                             </w:t>
            </w:r>
          </w:p>
          <w:p w14:paraId="14CC8491" w14:textId="7C7D714D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цртеже, постере, креде или маркере у боји, паное на чијој изради могу учествовати и</w:t>
            </w:r>
            <w:r w:rsidR="00042EE9">
              <w:rPr>
                <w:rFonts w:ascii="Times New Roman" w:eastAsia="TimesNew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446247">
              <w:rPr>
                <w:rFonts w:ascii="Times New Roman" w:eastAsia="TimesNewRoman" w:hAnsi="Times New Roman" w:cs="Times New Roman"/>
                <w:lang w:val="ru-RU"/>
              </w:rPr>
              <w:t xml:space="preserve">ученици. У наставу уводити и техничка средства, што стимулативно може дјеловати на рад ученика. За увјежбавање неких језичких структура треба користити и игре. </w:t>
            </w:r>
          </w:p>
          <w:p w14:paraId="050673B0" w14:textId="77777777" w:rsidR="00E854E5" w:rsidRPr="00446247" w:rsidRDefault="00E854E5" w:rsidP="00E8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446247">
              <w:rPr>
                <w:rFonts w:ascii="Times New Roman" w:eastAsia="TimesNewRoman" w:hAnsi="Times New Roman" w:cs="Times New Roman"/>
                <w:lang w:val="ru-RU"/>
              </w:rPr>
              <w:t>У току наставе потребно је примјењивати разне облике рада као што су: рад у пару, групни рад, индивидуални рад, фронтална настава, пленум.</w:t>
            </w:r>
          </w:p>
          <w:p w14:paraId="6390E593" w14:textId="77777777" w:rsidR="00E854E5" w:rsidRPr="00446247" w:rsidRDefault="00E854E5" w:rsidP="00E854E5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8C432E9" w14:textId="77777777" w:rsidR="00E854E5" w:rsidRPr="00446247" w:rsidRDefault="00E854E5" w:rsidP="00E854E5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9E1EDD0" w14:textId="77777777" w:rsidR="00E854E5" w:rsidRPr="00446247" w:rsidRDefault="00E854E5" w:rsidP="00E854E5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5B6CFDE2" w14:textId="77777777" w:rsidR="00E854E5" w:rsidRPr="00446247" w:rsidRDefault="00E854E5" w:rsidP="00E854E5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7F549F37" w14:textId="77777777" w:rsidR="00E854E5" w:rsidRPr="00446247" w:rsidRDefault="00E854E5" w:rsidP="00E854E5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C6CF232" w14:textId="77777777" w:rsidR="00E854E5" w:rsidRPr="00446247" w:rsidRDefault="00E854E5" w:rsidP="00E854E5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E854E5" w:rsidRPr="00E854E5" w14:paraId="25A29ABA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75B5398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</w:p>
        </w:tc>
      </w:tr>
      <w:tr w:rsidR="00E854E5" w:rsidRPr="00E854E5" w14:paraId="1FFAB1B5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A16A75C" w14:textId="77777777" w:rsidR="00E854E5" w:rsidRPr="00446247" w:rsidRDefault="00E854E5" w:rsidP="00E854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Српски језик</w:t>
            </w:r>
          </w:p>
          <w:p w14:paraId="021F73CE" w14:textId="77777777" w:rsidR="00E854E5" w:rsidRPr="00446247" w:rsidRDefault="00E854E5" w:rsidP="00E854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446247">
              <w:rPr>
                <w:rFonts w:ascii="Times New Roman" w:eastAsia="Times New Roman" w:hAnsi="Times New Roman" w:cs="Times New Roman"/>
                <w:lang w:val="en-US"/>
              </w:rPr>
              <w:t>Енглески</w:t>
            </w:r>
            <w:proofErr w:type="spellEnd"/>
            <w:r w:rsidRPr="004462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lang w:val="en-US"/>
              </w:rPr>
              <w:t>језик</w:t>
            </w:r>
            <w:proofErr w:type="spellEnd"/>
          </w:p>
          <w:p w14:paraId="08AF1C30" w14:textId="627BF1E7" w:rsidR="00DE27AD" w:rsidRPr="00446247" w:rsidRDefault="00DE27AD" w:rsidP="00E854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RS"/>
              </w:rPr>
              <w:t>Физичко васпитање</w:t>
            </w:r>
          </w:p>
          <w:p w14:paraId="0BAA5139" w14:textId="77777777" w:rsidR="00E854E5" w:rsidRPr="00446247" w:rsidRDefault="00E854E5" w:rsidP="00E854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446247">
              <w:rPr>
                <w:rFonts w:ascii="Times New Roman" w:eastAsia="Times New Roman" w:hAnsi="Times New Roman" w:cs="Times New Roman"/>
                <w:lang w:val="en-US"/>
              </w:rPr>
              <w:t>Стручни</w:t>
            </w:r>
            <w:proofErr w:type="spellEnd"/>
            <w:r w:rsidRPr="004462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247">
              <w:rPr>
                <w:rFonts w:ascii="Times New Roman" w:eastAsia="Times New Roman" w:hAnsi="Times New Roman" w:cs="Times New Roman"/>
                <w:lang w:val="en-US"/>
              </w:rPr>
              <w:t>предмети</w:t>
            </w:r>
            <w:proofErr w:type="spellEnd"/>
          </w:p>
        </w:tc>
      </w:tr>
      <w:tr w:rsidR="00E854E5" w:rsidRPr="00E854E5" w14:paraId="2277C097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F80277C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</w:p>
        </w:tc>
      </w:tr>
      <w:tr w:rsidR="00E854E5" w:rsidRPr="00885CDA" w14:paraId="79EBF448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7241860" w14:textId="77777777" w:rsidR="00E854E5" w:rsidRPr="00446247" w:rsidRDefault="00E854E5" w:rsidP="00E854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уџбеници који су у употреби</w:t>
            </w:r>
          </w:p>
          <w:p w14:paraId="6EC80B91" w14:textId="24521A23" w:rsidR="00E854E5" w:rsidRPr="00446247" w:rsidRDefault="00E854E5" w:rsidP="00E854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часописи, видео и аудио</w:t>
            </w:r>
            <w:r w:rsidR="00DE27AD" w:rsidRPr="00446247">
              <w:rPr>
                <w:rFonts w:ascii="Times New Roman" w:eastAsia="Times New Roman" w:hAnsi="Times New Roman" w:cs="Times New Roman"/>
                <w:lang w:val="sr-Cyrl-CS"/>
              </w:rPr>
              <w:t xml:space="preserve"> записи, и</w:t>
            </w:r>
            <w:r w:rsidRPr="00446247">
              <w:rPr>
                <w:rFonts w:ascii="Times New Roman" w:eastAsia="Times New Roman" w:hAnsi="Times New Roman" w:cs="Times New Roman"/>
                <w:lang w:val="sr-Cyrl-CS"/>
              </w:rPr>
              <w:t>нтернет</w:t>
            </w:r>
          </w:p>
          <w:p w14:paraId="0B709AB6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E854E5" w:rsidRPr="00E854E5" w14:paraId="734FBAAE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C0768E3" w14:textId="77777777" w:rsidR="00E854E5" w:rsidRPr="00446247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446247"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</w:p>
        </w:tc>
      </w:tr>
      <w:tr w:rsidR="00E854E5" w:rsidRPr="00E854E5" w14:paraId="722B1852" w14:textId="77777777" w:rsidTr="00FC0892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4B9ACE8" w14:textId="7CC1768B" w:rsidR="00E854E5" w:rsidRPr="00E854E5" w:rsidRDefault="00E854E5" w:rsidP="00E8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A50EC09" w14:textId="77777777" w:rsidR="00A873E9" w:rsidRDefault="00A873E9"/>
    <w:sectPr w:rsidR="00A8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3C5"/>
    <w:multiLevelType w:val="hybridMultilevel"/>
    <w:tmpl w:val="970C4E1A"/>
    <w:lvl w:ilvl="0" w:tplc="FCAA9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01A"/>
    <w:multiLevelType w:val="hybridMultilevel"/>
    <w:tmpl w:val="84982DDE"/>
    <w:lvl w:ilvl="0" w:tplc="E7D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D8F"/>
    <w:multiLevelType w:val="hybridMultilevel"/>
    <w:tmpl w:val="3F8417DA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E5"/>
    <w:rsid w:val="00042EE9"/>
    <w:rsid w:val="0018260A"/>
    <w:rsid w:val="002F2C62"/>
    <w:rsid w:val="00446247"/>
    <w:rsid w:val="004C2095"/>
    <w:rsid w:val="00654DBF"/>
    <w:rsid w:val="00865E77"/>
    <w:rsid w:val="00885CDA"/>
    <w:rsid w:val="00984078"/>
    <w:rsid w:val="00A54939"/>
    <w:rsid w:val="00A72500"/>
    <w:rsid w:val="00A873E9"/>
    <w:rsid w:val="00B329A9"/>
    <w:rsid w:val="00BE5E5F"/>
    <w:rsid w:val="00CF7A82"/>
    <w:rsid w:val="00D66DC5"/>
    <w:rsid w:val="00DE27AD"/>
    <w:rsid w:val="00E72AEA"/>
    <w:rsid w:val="00E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6B29"/>
  <w15:chartTrackingRefBased/>
  <w15:docId w15:val="{51A109A3-32B2-49CE-A354-54C38AF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54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11-969E-4C11-BC4E-BD46962F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53. Arijana Zujic</dc:creator>
  <cp:keywords/>
  <dc:description/>
  <cp:lastModifiedBy>53. Arijana Zujic</cp:lastModifiedBy>
  <cp:revision>22</cp:revision>
  <cp:lastPrinted>2020-12-03T11:03:00Z</cp:lastPrinted>
  <dcterms:created xsi:type="dcterms:W3CDTF">2020-10-15T08:42:00Z</dcterms:created>
  <dcterms:modified xsi:type="dcterms:W3CDTF">2020-12-03T12:37:00Z</dcterms:modified>
</cp:coreProperties>
</file>